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E9" w:rsidRPr="000C3E87" w:rsidRDefault="00B57578" w:rsidP="00FC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2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 xml:space="preserve">Name:________________ </w:t>
      </w:r>
    </w:p>
    <w:p w:rsidR="00FC0CE9" w:rsidRPr="000C3E87" w:rsidRDefault="00B21B0D" w:rsidP="00FC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</w:t>
      </w:r>
      <w:r w:rsidR="0008199C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week </w:t>
      </w:r>
      <w:r w:rsidR="0008199C">
        <w:rPr>
          <w:rFonts w:ascii="Times New Roman" w:hAnsi="Times New Roman" w:cs="Times New Roman"/>
          <w:sz w:val="24"/>
          <w:szCs w:val="24"/>
        </w:rPr>
        <w:t>1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DF5092" w:rsidRPr="0000131C" w:rsidRDefault="00FC0CE9" w:rsidP="0000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1C">
        <w:rPr>
          <w:rFonts w:ascii="Times New Roman" w:hAnsi="Times New Roman" w:cs="Times New Roman"/>
          <w:b/>
          <w:sz w:val="24"/>
          <w:szCs w:val="24"/>
        </w:rPr>
        <w:t xml:space="preserve">Przeczytaj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>zadania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, a następnie odpowiedz na pytania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udzielając odpowiedzi </w:t>
      </w:r>
      <w:r w:rsidR="000C3E87" w:rsidRPr="0000131C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 kolorem. Gotową kartę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wyślij na adres </w:t>
      </w:r>
      <w:hyperlink r:id="rId5" w:history="1">
        <w:r w:rsidR="0000131C" w:rsidRPr="00E42687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="000013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Pamiętaj o podpisaniu karty. </w:t>
      </w:r>
      <w:r w:rsidR="0000131C">
        <w:rPr>
          <w:rFonts w:ascii="Times New Roman" w:hAnsi="Times New Roman" w:cs="Times New Roman"/>
          <w:b/>
          <w:sz w:val="24"/>
          <w:szCs w:val="24"/>
        </w:rPr>
        <w:t xml:space="preserve">Twoja praca zostanie oceniona. Jeśli chcesz uzyskać informację o ocenie napisz do mnie w prywatnej wiadomości poprzez Messengera.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Na odpowiedzi czekam do </w:t>
      </w:r>
      <w:r w:rsidR="00D412DD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="00EE3C5C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83736F" w:rsidRDefault="0083736F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Pr="000C3E87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83736F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Ex. 1 Vocabulary</w:t>
      </w:r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Przetłumacz na język polski:</w:t>
      </w:r>
    </w:p>
    <w:p w:rsidR="00E96EED" w:rsidRDefault="00E96EED" w:rsidP="00FC0CE9">
      <w:pPr>
        <w:rPr>
          <w:rFonts w:ascii="Times New Roman" w:hAnsi="Times New Roman" w:cs="Times New Roman"/>
          <w:sz w:val="24"/>
          <w:szCs w:val="24"/>
        </w:rPr>
      </w:pP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criteria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1C">
        <w:rPr>
          <w:rFonts w:ascii="Times New Roman" w:hAnsi="Times New Roman" w:cs="Times New Roman"/>
          <w:sz w:val="24"/>
          <w:szCs w:val="24"/>
        </w:rPr>
        <w:t>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Pr="000C3E87">
        <w:rPr>
          <w:rFonts w:ascii="Times New Roman" w:hAnsi="Times New Roman" w:cs="Times New Roman"/>
          <w:sz w:val="24"/>
          <w:szCs w:val="24"/>
        </w:rPr>
        <w:t>expectancy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corrupt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Pr="000C3E87">
        <w:rPr>
          <w:rFonts w:ascii="Times New Roman" w:hAnsi="Times New Roman" w:cs="Times New Roman"/>
          <w:sz w:val="24"/>
          <w:szCs w:val="24"/>
        </w:rPr>
        <w:t>trustworthy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respondent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Pr="000C3E87">
        <w:rPr>
          <w:rFonts w:ascii="Times New Roman" w:hAnsi="Times New Roman" w:cs="Times New Roman"/>
          <w:sz w:val="24"/>
          <w:szCs w:val="24"/>
        </w:rPr>
        <w:t>ideal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reveal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Pr="000C3E87">
        <w:rPr>
          <w:rFonts w:ascii="Times New Roman" w:hAnsi="Times New Roman" w:cs="Times New Roman"/>
          <w:sz w:val="24"/>
          <w:szCs w:val="24"/>
        </w:rPr>
        <w:t>accepted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craft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Pr="000C3E87">
        <w:rPr>
          <w:rFonts w:ascii="Times New Roman" w:hAnsi="Times New Roman" w:cs="Times New Roman"/>
          <w:sz w:val="24"/>
          <w:szCs w:val="24"/>
        </w:rPr>
        <w:t>enable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Ex. 2 Vocabulary</w:t>
      </w:r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Połącz słowa z lewej kolumny z odpowiadającymi im słowami z prawej.</w:t>
      </w:r>
    </w:p>
    <w:p w:rsidR="000C3E87" w:rsidRPr="000C3E87" w:rsidRDefault="000C3E87" w:rsidP="00FC0C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74"/>
        <w:gridCol w:w="520"/>
        <w:gridCol w:w="3888"/>
      </w:tblGrid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80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surge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8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q.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80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death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trace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r.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detective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sleuth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s.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report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arm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t.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rise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pinpoint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u.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focus on </w:t>
            </w:r>
          </w:p>
        </w:tc>
      </w:tr>
      <w:tr w:rsidR="00454122" w:rsidRPr="000C3E87" w:rsidTr="000C3E87">
        <w:trPr>
          <w:trHeight w:val="127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announcement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v.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annoying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mortality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w.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follow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consider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x.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think about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troublesome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y.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tale </w:t>
            </w:r>
          </w:p>
        </w:tc>
      </w:tr>
      <w:tr w:rsidR="00454122" w:rsidRPr="000C3E87" w:rsidTr="000C3E87">
        <w:trPr>
          <w:trHeight w:val="138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lore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z.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equip </w:t>
            </w:r>
          </w:p>
        </w:tc>
      </w:tr>
    </w:tbl>
    <w:p w:rsidR="00DC69B7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3 </w:t>
      </w:r>
      <w:r w:rsidR="00DC69B7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DC69B7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zestawie liter poniżej </w:t>
      </w:r>
      <w:r w:rsidRPr="00DC69B7">
        <w:rPr>
          <w:rFonts w:ascii="Times New Roman" w:hAnsi="Times New Roman" w:cs="Times New Roman"/>
          <w:b/>
          <w:sz w:val="24"/>
          <w:szCs w:val="24"/>
        </w:rPr>
        <w:t xml:space="preserve">tabeli poniżej wyszukaj następujące słowa i zaznacz je </w:t>
      </w:r>
      <w:r w:rsidRPr="00DC69B7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DC69B7">
        <w:rPr>
          <w:rFonts w:ascii="Times New Roman" w:hAnsi="Times New Roman" w:cs="Times New Roman"/>
          <w:b/>
          <w:sz w:val="24"/>
          <w:szCs w:val="24"/>
        </w:rPr>
        <w:t xml:space="preserve"> kolorem:</w:t>
      </w: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Pr="00DC69B7" w:rsidRDefault="00DC69B7" w:rsidP="00DC69B7">
      <w:pPr>
        <w:rPr>
          <w:rFonts w:ascii="Times New Roman" w:hAnsi="Times New Roman" w:cs="Times New Roman"/>
          <w:b/>
          <w:sz w:val="24"/>
          <w:szCs w:val="24"/>
        </w:rPr>
      </w:pPr>
      <w:r w:rsidRPr="00DC69B7">
        <w:rPr>
          <w:rFonts w:ascii="Times New Roman" w:hAnsi="Times New Roman" w:cs="Times New Roman"/>
          <w:b/>
          <w:sz w:val="24"/>
          <w:szCs w:val="24"/>
        </w:rPr>
        <w:t>armed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69B7">
        <w:rPr>
          <w:rFonts w:ascii="Times New Roman" w:hAnsi="Times New Roman" w:cs="Times New Roman"/>
          <w:b/>
          <w:sz w:val="24"/>
          <w:szCs w:val="24"/>
        </w:rPr>
        <w:t>trace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69B7">
        <w:rPr>
          <w:rFonts w:ascii="Times New Roman" w:hAnsi="Times New Roman" w:cs="Times New Roman"/>
          <w:b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69B7">
        <w:rPr>
          <w:rFonts w:ascii="Times New Roman" w:hAnsi="Times New Roman" w:cs="Times New Roman"/>
          <w:b/>
          <w:sz w:val="24"/>
          <w:szCs w:val="24"/>
        </w:rPr>
        <w:t>lore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69B7">
        <w:rPr>
          <w:rFonts w:ascii="Times New Roman" w:hAnsi="Times New Roman" w:cs="Times New Roman"/>
          <w:b/>
          <w:sz w:val="24"/>
          <w:szCs w:val="24"/>
        </w:rPr>
        <w:t>sleuths</w:t>
      </w:r>
    </w:p>
    <w:p w:rsidR="00DC69B7" w:rsidRDefault="00DC69B7" w:rsidP="00DC69B7">
      <w:pPr>
        <w:rPr>
          <w:rFonts w:ascii="Times New Roman" w:hAnsi="Times New Roman" w:cs="Times New Roman"/>
          <w:b/>
          <w:sz w:val="24"/>
          <w:szCs w:val="24"/>
        </w:rPr>
      </w:pPr>
      <w:r w:rsidRPr="00DC69B7">
        <w:rPr>
          <w:rFonts w:ascii="Times New Roman" w:hAnsi="Times New Roman" w:cs="Times New Roman"/>
          <w:b/>
          <w:sz w:val="24"/>
          <w:szCs w:val="24"/>
        </w:rPr>
        <w:t>mortality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69B7"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/>
          <w:sz w:val="24"/>
          <w:szCs w:val="24"/>
        </w:rPr>
        <w:tab/>
        <w:t>pinpoint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69B7">
        <w:rPr>
          <w:rFonts w:ascii="Times New Roman" w:hAnsi="Times New Roman" w:cs="Times New Roman"/>
          <w:b/>
          <w:sz w:val="24"/>
          <w:szCs w:val="24"/>
        </w:rPr>
        <w:t>surge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69B7">
        <w:rPr>
          <w:rFonts w:ascii="Times New Roman" w:hAnsi="Times New Roman" w:cs="Times New Roman"/>
          <w:b/>
          <w:sz w:val="24"/>
          <w:szCs w:val="24"/>
        </w:rPr>
        <w:t>troublesome</w:t>
      </w: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"/>
        <w:gridCol w:w="443"/>
        <w:gridCol w:w="443"/>
        <w:gridCol w:w="403"/>
        <w:gridCol w:w="403"/>
        <w:gridCol w:w="403"/>
        <w:gridCol w:w="403"/>
        <w:gridCol w:w="443"/>
        <w:gridCol w:w="443"/>
        <w:gridCol w:w="456"/>
        <w:gridCol w:w="443"/>
        <w:gridCol w:w="443"/>
        <w:gridCol w:w="443"/>
        <w:gridCol w:w="403"/>
        <w:gridCol w:w="443"/>
      </w:tblGrid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</w:tr>
    </w:tbl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6E0AF5" w:rsidRDefault="006E0AF5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6E0AF5" w:rsidRDefault="006E0AF5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00131C" w:rsidRPr="00831D3C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4 </w:t>
      </w:r>
      <w:r w:rsidR="005A7498" w:rsidRPr="00831D3C">
        <w:rPr>
          <w:rFonts w:ascii="Times New Roman" w:hAnsi="Times New Roman" w:cs="Times New Roman"/>
          <w:b/>
          <w:sz w:val="24"/>
          <w:szCs w:val="24"/>
        </w:rPr>
        <w:t>Gap filling</w:t>
      </w:r>
    </w:p>
    <w:p w:rsidR="005A7498" w:rsidRPr="00831D3C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Uzupełnij artykuł podanymi poniżej słowami:</w:t>
      </w:r>
    </w:p>
    <w:p w:rsidR="005A7498" w:rsidRDefault="005A7498" w:rsidP="00FC0C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918"/>
        <w:gridCol w:w="1918"/>
        <w:gridCol w:w="1918"/>
        <w:gridCol w:w="1918"/>
      </w:tblGrid>
      <w:tr w:rsidR="00301931" w:rsidRPr="00301931">
        <w:trPr>
          <w:trHeight w:val="169"/>
        </w:trPr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sleuths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troublesome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pinpoint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surge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mortality </w:t>
            </w:r>
          </w:p>
        </w:tc>
      </w:tr>
      <w:tr w:rsidR="00301931" w:rsidRPr="00301931">
        <w:trPr>
          <w:trHeight w:val="169"/>
        </w:trPr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consider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trace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scanned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carriage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invented </w:t>
            </w:r>
          </w:p>
        </w:tc>
      </w:tr>
      <w:tr w:rsidR="00301931" w:rsidRPr="00301931">
        <w:trPr>
          <w:trHeight w:val="169"/>
        </w:trPr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shaved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announcement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fingertips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lore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armed </w:t>
            </w:r>
          </w:p>
        </w:tc>
      </w:tr>
    </w:tbl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5A7498" w:rsidRPr="005A7498">
        <w:trPr>
          <w:trHeight w:val="5102"/>
        </w:trPr>
        <w:tc>
          <w:tcPr>
            <w:tcW w:w="9330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Discovering Your Ancestors </w:t>
            </w:r>
          </w:p>
          <w:p w:rsid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</w:p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There has been a (a. _______________) in genealogy websites in recent years, proving that more and more Americans want to (b. _______________) their family history. Records, such as ship registries and marriage and death certificates, are digitally (c. _______________) and available online for the (d. _______________) , too. And now there's a new option: photo detectives. </w:t>
            </w:r>
          </w:p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(e. _______________) with fashion magazines and an eye for detail, photo detectives hunt for clues in old photos. Hair styles, clothes and fashion, and the objects in the pictures help detectives (f. _______________) dates, places, and professions. The job also requires an expert's knowledge in social history. For example, a photo of a woman with unusually short hair in the 19th century could mean that she had scarlet fever. A person sick with the disease often had their head (g. _______________). Or a photo of a baby (h. _______________) in the mid-1800s could be an (i. _______________) that the infant had died, instead of recording his birth. The period had a very high infant (j. _______________) rate, and death cards were often sent to family and close friends. These are only some of the facts that photo detectives must have at their (k. _______________). </w:t>
            </w:r>
          </w:p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Photography was (l. _______________) in the 1830s. The earliest photos usually required a visit to the studio by the whole family, which was a lengthy and formal process. But when Kodak invented the snapshot in the 1880s, family collections grew with shots of birthdays, holidays, and everyday life. Unfortunately, most people didn't (m. _______________) labeling the pictures. The descendents now find it (n. _______________) to identify the old pictures. </w:t>
            </w:r>
          </w:p>
          <w:p w:rsidR="005A7498" w:rsidRPr="005A7498" w:rsidRDefault="00454122" w:rsidP="0045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22">
              <w:rPr>
                <w:rFonts w:ascii="Times New Roman" w:hAnsi="Times New Roman" w:cs="Times New Roman"/>
                <w:sz w:val="24"/>
                <w:szCs w:val="24"/>
              </w:rPr>
              <w:t>Photo detectives can help. But customers may not always like the results, as sometimes the answers disagree with family (o. _______________).</w:t>
            </w:r>
          </w:p>
        </w:tc>
      </w:tr>
    </w:tbl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301931" w:rsidRDefault="00301931" w:rsidP="00FC0CE9">
      <w:pPr>
        <w:rPr>
          <w:rFonts w:ascii="Times New Roman" w:hAnsi="Times New Roman" w:cs="Times New Roman"/>
          <w:sz w:val="24"/>
          <w:szCs w:val="24"/>
        </w:rPr>
      </w:pPr>
    </w:p>
    <w:p w:rsidR="00301931" w:rsidRDefault="00301931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00131C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4</w:t>
      </w:r>
      <w:r w:rsidR="005A7498" w:rsidRPr="00831D3C">
        <w:rPr>
          <w:rFonts w:ascii="Times New Roman" w:hAnsi="Times New Roman" w:cs="Times New Roman"/>
          <w:b/>
          <w:sz w:val="24"/>
          <w:szCs w:val="24"/>
        </w:rPr>
        <w:t xml:space="preserve"> Reading comprehension</w:t>
      </w:r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True or False? Po przeczytaniu artykułu napisz czy podane zdanie jest prawdziwe </w:t>
      </w:r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True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, czy fałszywe </w:t>
      </w:r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False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454122" w:rsidRDefault="00454122" w:rsidP="00ED7F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 xml:space="preserve">Family history has become very popular in the US.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454122" w:rsidRDefault="00454122" w:rsidP="000637B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 xml:space="preserve">Photo detectives use fashion magazines to find clues in photos.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454122" w:rsidRDefault="00454122" w:rsidP="00554E1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 xml:space="preserve">History isn't very important to photo detectives.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454122" w:rsidRDefault="00454122" w:rsidP="00B666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 xml:space="preserve">Photography didn't become popular until the 1830s.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5A7498" w:rsidRDefault="00454122" w:rsidP="00B666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Old photos aren't usually labeled, so this causes problems for photo detectives.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454122" w:rsidRDefault="00454122" w:rsidP="004541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1931" w:rsidRPr="00454122" w:rsidRDefault="00301931" w:rsidP="004541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5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 Reading comprehension</w:t>
      </w:r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Na podstawie artykułu udziel </w:t>
      </w:r>
      <w:r w:rsidR="00026386">
        <w:rPr>
          <w:rFonts w:ascii="Times New Roman" w:hAnsi="Times New Roman" w:cs="Times New Roman"/>
          <w:b/>
          <w:sz w:val="24"/>
          <w:szCs w:val="24"/>
        </w:rPr>
        <w:t xml:space="preserve">krótkiej </w:t>
      </w:r>
      <w:r w:rsidRPr="00831D3C">
        <w:rPr>
          <w:rFonts w:ascii="Times New Roman" w:hAnsi="Times New Roman" w:cs="Times New Roman"/>
          <w:b/>
          <w:sz w:val="24"/>
          <w:szCs w:val="24"/>
        </w:rPr>
        <w:t>odpowiedzi na podane pytania: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454122" w:rsidRPr="00454122" w:rsidRDefault="00454122" w:rsidP="004541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What has been digitally scanned to help people find their ancestors?</w:t>
      </w:r>
    </w:p>
    <w:p w:rsidR="00454122" w:rsidRDefault="00454122" w:rsidP="00635D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What are photo detectives?</w:t>
      </w:r>
    </w:p>
    <w:p w:rsidR="00454122" w:rsidRDefault="00454122" w:rsidP="00DE1F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What do they use to find clues?</w:t>
      </w:r>
    </w:p>
    <w:p w:rsidR="00454122" w:rsidRDefault="00454122" w:rsidP="00BF1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According to the article, what happened in the 1880s?</w:t>
      </w:r>
    </w:p>
    <w:p w:rsidR="00E96EED" w:rsidRPr="00454122" w:rsidRDefault="00454122" w:rsidP="00BF1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Why might customers like the information provided by photo detectives?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Default="00831D3C" w:rsidP="00E96EED">
      <w:pPr>
        <w:rPr>
          <w:rFonts w:ascii="Times New Roman" w:hAnsi="Times New Roman" w:cs="Times New Roman"/>
          <w:sz w:val="24"/>
          <w:szCs w:val="24"/>
        </w:rPr>
      </w:pPr>
    </w:p>
    <w:sectPr w:rsidR="0083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55A"/>
    <w:multiLevelType w:val="hybridMultilevel"/>
    <w:tmpl w:val="970EA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1CCF"/>
    <w:multiLevelType w:val="hybridMultilevel"/>
    <w:tmpl w:val="111CC3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5EA5"/>
    <w:multiLevelType w:val="hybridMultilevel"/>
    <w:tmpl w:val="6B5879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00E8"/>
    <w:multiLevelType w:val="hybridMultilevel"/>
    <w:tmpl w:val="60424A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4B"/>
    <w:rsid w:val="0000131C"/>
    <w:rsid w:val="00026386"/>
    <w:rsid w:val="0008199C"/>
    <w:rsid w:val="000C3E87"/>
    <w:rsid w:val="001F28D3"/>
    <w:rsid w:val="00301931"/>
    <w:rsid w:val="00454122"/>
    <w:rsid w:val="005A7498"/>
    <w:rsid w:val="006E0AF5"/>
    <w:rsid w:val="007D604B"/>
    <w:rsid w:val="00831D3C"/>
    <w:rsid w:val="0083736F"/>
    <w:rsid w:val="00B21B0D"/>
    <w:rsid w:val="00B57578"/>
    <w:rsid w:val="00B97C09"/>
    <w:rsid w:val="00D412DD"/>
    <w:rsid w:val="00DC69B7"/>
    <w:rsid w:val="00DF5092"/>
    <w:rsid w:val="00E215FF"/>
    <w:rsid w:val="00E96EED"/>
    <w:rsid w:val="00EE3C5C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E17E"/>
  <w15:chartTrackingRefBased/>
  <w15:docId w15:val="{1E76052F-073A-43B0-A7A7-EE8AD63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3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7498"/>
    <w:pPr>
      <w:ind w:left="720"/>
      <w:contextualSpacing/>
    </w:pPr>
  </w:style>
  <w:style w:type="paragraph" w:customStyle="1" w:styleId="Default">
    <w:name w:val="Default"/>
    <w:rsid w:val="0045412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</cp:revision>
  <dcterms:created xsi:type="dcterms:W3CDTF">2020-04-05T11:50:00Z</dcterms:created>
  <dcterms:modified xsi:type="dcterms:W3CDTF">2020-04-05T12:22:00Z</dcterms:modified>
</cp:coreProperties>
</file>