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Class: 4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 xml:space="preserve">Name:________________ </w:t>
      </w:r>
    </w:p>
    <w:p w:rsidR="00FC0CE9" w:rsidRPr="000C3E87" w:rsidRDefault="00B21B0D" w:rsidP="00FC0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08199C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week </w:t>
      </w:r>
      <w:r w:rsidR="0008199C">
        <w:rPr>
          <w:rFonts w:ascii="Times New Roman" w:hAnsi="Times New Roman" w:cs="Times New Roman"/>
          <w:sz w:val="24"/>
          <w:szCs w:val="24"/>
        </w:rPr>
        <w:t>1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5A2453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EE3C5C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Ex. 1 Vocabulary</w:t>
      </w: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1C">
        <w:rPr>
          <w:rFonts w:ascii="Times New Roman" w:hAnsi="Times New Roman" w:cs="Times New Roman"/>
          <w:sz w:val="24"/>
          <w:szCs w:val="24"/>
        </w:rPr>
        <w:t>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expectancy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corrupt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trustworthy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respondent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ideal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reveal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accepted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craft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Pr="000C3E87">
        <w:rPr>
          <w:rFonts w:ascii="Times New Roman" w:hAnsi="Times New Roman" w:cs="Times New Roman"/>
          <w:sz w:val="24"/>
          <w:szCs w:val="24"/>
        </w:rPr>
        <w:t>enable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Ex. 2 Vocabulary</w:t>
      </w: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surge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8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q.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80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death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trace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detective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sleuth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s.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report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arm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rise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pinpoint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u.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focus on </w:t>
            </w:r>
          </w:p>
        </w:tc>
      </w:tr>
      <w:tr w:rsidR="00454122" w:rsidRPr="000C3E87" w:rsidTr="000C3E87">
        <w:trPr>
          <w:trHeight w:val="127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announcement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v.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annoying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mortality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w.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follow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consider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x.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think about </w:t>
            </w:r>
          </w:p>
        </w:tc>
      </w:tr>
      <w:tr w:rsidR="00454122" w:rsidRPr="000C3E87" w:rsidTr="000C3E87">
        <w:trPr>
          <w:trHeight w:val="126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troublesome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y.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tale </w:t>
            </w:r>
          </w:p>
        </w:tc>
      </w:tr>
      <w:tr w:rsidR="00454122" w:rsidRPr="000C3E87" w:rsidTr="000C3E87">
        <w:trPr>
          <w:trHeight w:val="138"/>
        </w:trPr>
        <w:tc>
          <w:tcPr>
            <w:tcW w:w="534" w:type="dxa"/>
          </w:tcPr>
          <w:p w:rsidR="00454122" w:rsidRDefault="00454122" w:rsidP="00454122">
            <w:pPr>
              <w:pStyle w:val="Default"/>
              <w:spacing w:after="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j. </w:t>
            </w:r>
          </w:p>
        </w:tc>
        <w:tc>
          <w:tcPr>
            <w:tcW w:w="3874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lore </w:t>
            </w:r>
          </w:p>
        </w:tc>
        <w:tc>
          <w:tcPr>
            <w:tcW w:w="520" w:type="dxa"/>
          </w:tcPr>
          <w:p w:rsidR="00454122" w:rsidRPr="00454122" w:rsidRDefault="00454122" w:rsidP="00454122">
            <w:pPr>
              <w:pStyle w:val="Default"/>
              <w:spacing w:after="60"/>
              <w:jc w:val="center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z. </w:t>
            </w:r>
          </w:p>
        </w:tc>
        <w:tc>
          <w:tcPr>
            <w:tcW w:w="3888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equip </w:t>
            </w:r>
          </w:p>
        </w:tc>
      </w:tr>
    </w:tbl>
    <w:p w:rsidR="0000131C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>Ex. 3 Gap filling</w:t>
      </w:r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918"/>
        <w:gridCol w:w="1918"/>
        <w:gridCol w:w="1918"/>
        <w:gridCol w:w="1918"/>
      </w:tblGrid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sleuths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troublesome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pinpoint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surge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mortality </w:t>
            </w:r>
          </w:p>
        </w:tc>
      </w:tr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consider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trace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scanned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carriage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invented </w:t>
            </w:r>
          </w:p>
        </w:tc>
      </w:tr>
      <w:tr w:rsidR="00301931" w:rsidRPr="00301931">
        <w:trPr>
          <w:trHeight w:val="169"/>
        </w:trPr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shaved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announcement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fingertips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lore </w:t>
            </w:r>
          </w:p>
        </w:tc>
        <w:tc>
          <w:tcPr>
            <w:tcW w:w="1918" w:type="dxa"/>
          </w:tcPr>
          <w:p w:rsidR="00301931" w:rsidRPr="00301931" w:rsidRDefault="00301931" w:rsidP="003019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193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armed </w:t>
            </w:r>
          </w:p>
        </w:tc>
      </w:tr>
    </w:tbl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  <w:b/>
                <w:bCs/>
              </w:rPr>
              <w:t xml:space="preserve">Discovering Your Ancestors </w:t>
            </w:r>
          </w:p>
          <w:p w:rsid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There has been a (a. _______________) in genealogy websites in recent years, proving that more and more Americans want to (b. _______________) their family history. Records, such as ship registries and marriage and death certificates, are digitally (c. _______________) and available online for the (d. _______________) , too. And now there's a new option: photo detectives. </w:t>
            </w: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(e. _______________) with fashion magazines and an eye for detail, photo detectives hunt for clues in old photos. Hair styles, clothes and fashion, and the objects in the pictures help detectives (f. _______________) dates, places, and professions. The job also requires an expert's knowledge in social history. For example, a photo of a woman with unusually short hair in the 19th century could mean that she had scarlet fever. A person sick with the disease often had their head (g. _______________). Or a photo of a baby (h. _______________) in the mid-1800s could be an (i. _______________) that the infant had died, instead of recording his birth. The period had a very high infant (j. _______________) rate, and death cards were often sent to family and close friends. These are only some of the facts that photo detectives must have at their (k. _______________). </w:t>
            </w:r>
          </w:p>
          <w:p w:rsidR="00454122" w:rsidRPr="00454122" w:rsidRDefault="00454122" w:rsidP="00454122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 w:rsidRPr="00454122">
              <w:rPr>
                <w:rFonts w:ascii="Times New Roman" w:hAnsi="Times New Roman" w:cs="Times New Roman"/>
              </w:rPr>
              <w:t xml:space="preserve">Photography was (l. _______________) in the 1830s. The earliest photos usually required a visit to the studio by the whole family, which was a lengthy and formal process. But when Kodak invented the snapshot in the 1880s, family collections grew with shots of birthdays, holidays, and everyday life. Unfortunately, most people didn't (m. _______________) labeling the pictures. The descendents now find it (n. _______________) to identify the old pictures. </w:t>
            </w:r>
          </w:p>
          <w:p w:rsidR="005A7498" w:rsidRPr="005A7498" w:rsidRDefault="00454122" w:rsidP="0045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22">
              <w:rPr>
                <w:rFonts w:ascii="Times New Roman" w:hAnsi="Times New Roman" w:cs="Times New Roman"/>
                <w:sz w:val="24"/>
                <w:szCs w:val="24"/>
              </w:rPr>
              <w:t>Photo detectives can help. But customers may not always like the results, as sometimes the answers disagree with family (o. _______________).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301931" w:rsidRDefault="00301931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comprehension</w:t>
      </w: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or False?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54122" w:rsidRDefault="00454122" w:rsidP="00ED7F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Family history has become very popular in the US.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0637B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Photo detectives use fashion magazines to find clues in photos.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554E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History isn't very important to photo detectives.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B666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 xml:space="preserve">Photography didn't become popular until the 1830s.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5A7498" w:rsidRDefault="00454122" w:rsidP="00B666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Old photos aren't usually labeled, so this causes problems for photo detectives.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22">
        <w:rPr>
          <w:rFonts w:ascii="Times New Roman" w:hAnsi="Times New Roman" w:cs="Times New Roman"/>
          <w:sz w:val="24"/>
          <w:szCs w:val="24"/>
        </w:rPr>
        <w:t>T/F</w:t>
      </w:r>
    </w:p>
    <w:p w:rsidR="00454122" w:rsidRDefault="00454122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1931" w:rsidRPr="00454122" w:rsidRDefault="00301931" w:rsidP="00454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comprehension</w:t>
      </w: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454122" w:rsidRPr="00454122" w:rsidRDefault="00454122" w:rsidP="004541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has been digitally scanned to help people find their ancestors?</w:t>
      </w:r>
    </w:p>
    <w:p w:rsidR="00454122" w:rsidRDefault="00454122" w:rsidP="00635D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are photo detectives?</w:t>
      </w:r>
    </w:p>
    <w:p w:rsidR="00454122" w:rsidRDefault="00454122" w:rsidP="00DE1F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What do they use to find clues?</w:t>
      </w:r>
    </w:p>
    <w:p w:rsidR="00454122" w:rsidRDefault="00454122" w:rsidP="00BF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According to the article, what happened in the 1880s?</w:t>
      </w:r>
    </w:p>
    <w:p w:rsidR="00E96EED" w:rsidRPr="00454122" w:rsidRDefault="00454122" w:rsidP="00BF1B3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sz w:val="24"/>
          <w:szCs w:val="24"/>
        </w:rPr>
        <w:t>Why might customers like the information provided by photo detectives?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Ex. 6 Writing</w:t>
      </w:r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Odpowiedz pisemnie na poniższe pytanie:</w:t>
      </w:r>
    </w:p>
    <w:p w:rsidR="00E96EED" w:rsidRDefault="00454122" w:rsidP="00E96EED">
      <w:pPr>
        <w:rPr>
          <w:rFonts w:ascii="Times New Roman" w:hAnsi="Times New Roman" w:cs="Times New Roman"/>
          <w:sz w:val="24"/>
          <w:szCs w:val="24"/>
        </w:rPr>
      </w:pPr>
      <w:r w:rsidRPr="00454122">
        <w:rPr>
          <w:rFonts w:ascii="Times New Roman" w:hAnsi="Times New Roman" w:cs="Times New Roman"/>
          <w:b/>
          <w:sz w:val="24"/>
          <w:szCs w:val="24"/>
        </w:rPr>
        <w:t>Do you think it's important to trace your family's history? Why/not?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sectPr w:rsidR="00E96EED" w:rsidRPr="00E9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55A"/>
    <w:multiLevelType w:val="hybridMultilevel"/>
    <w:tmpl w:val="970EA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CCF"/>
    <w:multiLevelType w:val="hybridMultilevel"/>
    <w:tmpl w:val="111CC3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8199C"/>
    <w:rsid w:val="000C3E87"/>
    <w:rsid w:val="00301931"/>
    <w:rsid w:val="00454122"/>
    <w:rsid w:val="005A2453"/>
    <w:rsid w:val="005A7498"/>
    <w:rsid w:val="007D604B"/>
    <w:rsid w:val="00831D3C"/>
    <w:rsid w:val="0083736F"/>
    <w:rsid w:val="00B21B0D"/>
    <w:rsid w:val="00DF5092"/>
    <w:rsid w:val="00E215FF"/>
    <w:rsid w:val="00E96EED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9852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  <w:style w:type="paragraph" w:customStyle="1" w:styleId="Default">
    <w:name w:val="Default"/>
    <w:rsid w:val="0045412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12</cp:revision>
  <dcterms:created xsi:type="dcterms:W3CDTF">2020-03-24T22:54:00Z</dcterms:created>
  <dcterms:modified xsi:type="dcterms:W3CDTF">2020-04-05T12:22:00Z</dcterms:modified>
</cp:coreProperties>
</file>