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7F1D" w14:textId="0CFC4F47" w:rsidR="006F5D58" w:rsidRPr="00534F57" w:rsidRDefault="00534F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4F57">
        <w:rPr>
          <w:rFonts w:ascii="Times New Roman" w:hAnsi="Times New Roman" w:cs="Times New Roman"/>
          <w:b/>
          <w:bCs/>
          <w:sz w:val="24"/>
          <w:szCs w:val="24"/>
        </w:rPr>
        <w:t>Geografia</w:t>
      </w:r>
      <w:r w:rsidR="009F0DEB">
        <w:rPr>
          <w:rFonts w:ascii="Times New Roman" w:hAnsi="Times New Roman" w:cs="Times New Roman"/>
          <w:b/>
          <w:bCs/>
          <w:sz w:val="24"/>
          <w:szCs w:val="24"/>
        </w:rPr>
        <w:t xml:space="preserve"> Lekcja 4</w:t>
      </w:r>
      <w:r w:rsidR="00DE524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F0DEB">
        <w:rPr>
          <w:rFonts w:ascii="Times New Roman" w:hAnsi="Times New Roman" w:cs="Times New Roman"/>
          <w:b/>
          <w:bCs/>
          <w:sz w:val="24"/>
          <w:szCs w:val="24"/>
        </w:rPr>
        <w:t xml:space="preserve"> i 4</w:t>
      </w:r>
      <w:r w:rsidR="00DE524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F0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57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DE524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34F57">
        <w:rPr>
          <w:rFonts w:ascii="Times New Roman" w:hAnsi="Times New Roman" w:cs="Times New Roman"/>
          <w:b/>
          <w:bCs/>
          <w:sz w:val="24"/>
          <w:szCs w:val="24"/>
        </w:rPr>
        <w:t xml:space="preserve">.01.2021. klasa </w:t>
      </w:r>
      <w:r w:rsidR="009F2F58">
        <w:rPr>
          <w:rFonts w:ascii="Times New Roman" w:hAnsi="Times New Roman" w:cs="Times New Roman"/>
          <w:b/>
          <w:bCs/>
          <w:sz w:val="24"/>
          <w:szCs w:val="24"/>
        </w:rPr>
        <w:t>2G</w:t>
      </w:r>
    </w:p>
    <w:p w14:paraId="52BDC9CC" w14:textId="4C7A11CD" w:rsidR="009F2F58" w:rsidRPr="00534F57" w:rsidRDefault="00534F57" w:rsidP="009F2F58">
      <w:pPr>
        <w:rPr>
          <w:rFonts w:ascii="Times New Roman" w:hAnsi="Times New Roman" w:cs="Times New Roman"/>
          <w:sz w:val="24"/>
          <w:szCs w:val="24"/>
        </w:rPr>
      </w:pPr>
      <w:r w:rsidRPr="00534F57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E524F">
        <w:rPr>
          <w:rFonts w:ascii="Times New Roman" w:hAnsi="Times New Roman" w:cs="Times New Roman"/>
          <w:b/>
          <w:bCs/>
          <w:sz w:val="24"/>
          <w:szCs w:val="24"/>
        </w:rPr>
        <w:t>Jeziora. Lodowce górskie.</w:t>
      </w:r>
    </w:p>
    <w:p w14:paraId="278CE2EA" w14:textId="77777777" w:rsidR="00292CD6" w:rsidRDefault="001700C3" w:rsidP="00FB69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temat w podręczniku na str. </w:t>
      </w:r>
      <w:r w:rsidR="009F0DEB">
        <w:rPr>
          <w:rFonts w:ascii="Times New Roman" w:hAnsi="Times New Roman" w:cs="Times New Roman"/>
          <w:sz w:val="24"/>
          <w:szCs w:val="24"/>
        </w:rPr>
        <w:t>1</w:t>
      </w:r>
      <w:r w:rsidR="00DE524F">
        <w:rPr>
          <w:rFonts w:ascii="Times New Roman" w:hAnsi="Times New Roman" w:cs="Times New Roman"/>
          <w:sz w:val="24"/>
          <w:szCs w:val="24"/>
        </w:rPr>
        <w:t>54</w:t>
      </w:r>
      <w:r w:rsidR="009F0DEB">
        <w:rPr>
          <w:rFonts w:ascii="Times New Roman" w:hAnsi="Times New Roman" w:cs="Times New Roman"/>
          <w:sz w:val="24"/>
          <w:szCs w:val="24"/>
        </w:rPr>
        <w:t xml:space="preserve"> – 1</w:t>
      </w:r>
      <w:r w:rsidR="00DE524F">
        <w:rPr>
          <w:rFonts w:ascii="Times New Roman" w:hAnsi="Times New Roman" w:cs="Times New Roman"/>
          <w:sz w:val="24"/>
          <w:szCs w:val="24"/>
        </w:rPr>
        <w:t>60</w:t>
      </w:r>
      <w:r w:rsidR="009F0DEB">
        <w:rPr>
          <w:rFonts w:ascii="Times New Roman" w:hAnsi="Times New Roman" w:cs="Times New Roman"/>
          <w:sz w:val="24"/>
          <w:szCs w:val="24"/>
        </w:rPr>
        <w:t xml:space="preserve">. </w:t>
      </w:r>
      <w:r w:rsidR="00292CD6">
        <w:rPr>
          <w:rFonts w:ascii="Times New Roman" w:hAnsi="Times New Roman" w:cs="Times New Roman"/>
          <w:sz w:val="24"/>
          <w:szCs w:val="24"/>
        </w:rPr>
        <w:t xml:space="preserve">Możesz obejrzeć film – lekcję: </w:t>
      </w:r>
    </w:p>
    <w:p w14:paraId="63C1B218" w14:textId="586842BF" w:rsidR="00292CD6" w:rsidRPr="00292CD6" w:rsidRDefault="00292CD6" w:rsidP="00292CD6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5" w:history="1">
        <w:r w:rsidRPr="00AF058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https://www.youtube.com/watch?v=o3tDpLgia2U</w:t>
        </w:r>
      </w:hyperlink>
      <w:r w:rsidRPr="00292C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42481E5D" w14:textId="77777777" w:rsidR="00292CD6" w:rsidRDefault="00292CD6" w:rsidP="00292C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626794" w14:textId="62E9E6CC" w:rsidR="00534F57" w:rsidRDefault="009F0DEB" w:rsidP="00292CD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Zwróć uwagę na następujące zagadnienia: </w:t>
      </w:r>
    </w:p>
    <w:p w14:paraId="2474AB2C" w14:textId="0D86C03D" w:rsidR="00DE524F" w:rsidRPr="00DE524F" w:rsidRDefault="00DE524F" w:rsidP="00DE524F">
      <w:pPr>
        <w:pStyle w:val="Akapitzlist"/>
        <w:numPr>
          <w:ilvl w:val="0"/>
          <w:numId w:val="9"/>
        </w:numPr>
        <w:tabs>
          <w:tab w:val="left" w:pos="214"/>
          <w:tab w:val="left" w:pos="426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4F">
        <w:rPr>
          <w:rFonts w:ascii="Times New Roman" w:hAnsi="Times New Roman" w:cs="Times New Roman"/>
          <w:sz w:val="24"/>
          <w:szCs w:val="24"/>
        </w:rPr>
        <w:t>powstawanie jezior</w:t>
      </w:r>
    </w:p>
    <w:p w14:paraId="2AD7763A" w14:textId="77777777" w:rsidR="00DE524F" w:rsidRPr="00DE524F" w:rsidRDefault="00DE524F" w:rsidP="00DE524F">
      <w:pPr>
        <w:numPr>
          <w:ilvl w:val="0"/>
          <w:numId w:val="9"/>
        </w:numPr>
        <w:tabs>
          <w:tab w:val="left" w:pos="214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4F">
        <w:rPr>
          <w:rFonts w:ascii="Times New Roman" w:hAnsi="Times New Roman" w:cs="Times New Roman"/>
          <w:sz w:val="24"/>
          <w:szCs w:val="24"/>
        </w:rPr>
        <w:t>kryteria podziału jezior</w:t>
      </w:r>
    </w:p>
    <w:p w14:paraId="26DF4E3D" w14:textId="77777777" w:rsidR="00DE524F" w:rsidRPr="00DE524F" w:rsidRDefault="00DE524F" w:rsidP="00DE524F">
      <w:pPr>
        <w:numPr>
          <w:ilvl w:val="0"/>
          <w:numId w:val="9"/>
        </w:numPr>
        <w:tabs>
          <w:tab w:val="left" w:pos="214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4F">
        <w:rPr>
          <w:rFonts w:ascii="Times New Roman" w:hAnsi="Times New Roman" w:cs="Times New Roman"/>
          <w:sz w:val="24"/>
          <w:szCs w:val="24"/>
        </w:rPr>
        <w:t>genetyczne typy jezior</w:t>
      </w:r>
    </w:p>
    <w:p w14:paraId="5FC9325B" w14:textId="0776ADDA" w:rsidR="00DE524F" w:rsidRPr="00DE524F" w:rsidRDefault="00DE524F" w:rsidP="00DE524F">
      <w:pPr>
        <w:numPr>
          <w:ilvl w:val="0"/>
          <w:numId w:val="9"/>
        </w:numPr>
        <w:tabs>
          <w:tab w:val="left" w:pos="214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4F">
        <w:rPr>
          <w:rFonts w:ascii="Times New Roman" w:hAnsi="Times New Roman" w:cs="Times New Roman"/>
          <w:sz w:val="24"/>
          <w:szCs w:val="24"/>
        </w:rPr>
        <w:t>zbiorniki sztuczne</w:t>
      </w:r>
    </w:p>
    <w:p w14:paraId="449DAFBD" w14:textId="01E68FA1" w:rsidR="00DE524F" w:rsidRPr="00DE524F" w:rsidRDefault="00DE524F" w:rsidP="00DE524F">
      <w:pPr>
        <w:numPr>
          <w:ilvl w:val="0"/>
          <w:numId w:val="9"/>
        </w:numPr>
        <w:tabs>
          <w:tab w:val="left" w:pos="214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4F">
        <w:rPr>
          <w:rFonts w:ascii="Times New Roman" w:hAnsi="Times New Roman" w:cs="Times New Roman"/>
          <w:sz w:val="24"/>
          <w:szCs w:val="24"/>
        </w:rPr>
        <w:t>znaczenie jezior</w:t>
      </w:r>
      <w:r>
        <w:rPr>
          <w:rFonts w:ascii="Times New Roman" w:hAnsi="Times New Roman" w:cs="Times New Roman"/>
          <w:sz w:val="24"/>
          <w:szCs w:val="24"/>
        </w:rPr>
        <w:t xml:space="preserve"> i zbiorników sztucznych</w:t>
      </w:r>
    </w:p>
    <w:p w14:paraId="706BC7F7" w14:textId="77777777" w:rsidR="00DE524F" w:rsidRPr="00DE524F" w:rsidRDefault="00DE524F" w:rsidP="00DE524F">
      <w:pPr>
        <w:numPr>
          <w:ilvl w:val="0"/>
          <w:numId w:val="9"/>
        </w:numPr>
        <w:tabs>
          <w:tab w:val="left" w:pos="214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24F">
        <w:rPr>
          <w:rFonts w:ascii="Times New Roman" w:hAnsi="Times New Roman" w:cs="Times New Roman"/>
          <w:sz w:val="24"/>
          <w:szCs w:val="24"/>
        </w:rPr>
        <w:t>etapy zarastania jezior</w:t>
      </w:r>
    </w:p>
    <w:p w14:paraId="15BDC46A" w14:textId="77777777" w:rsidR="00DE524F" w:rsidRDefault="00DE524F" w:rsidP="00DE524F">
      <w:pPr>
        <w:pStyle w:val="Akapitzlist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FBA0D60" w14:textId="0D6AD69B" w:rsidR="00044F2F" w:rsidRDefault="00292CD6" w:rsidP="00292CD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 – lekcję (do 25 minuty):</w:t>
      </w:r>
    </w:p>
    <w:p w14:paraId="56B7C21D" w14:textId="6D77A0AE" w:rsidR="00292CD6" w:rsidRDefault="00292CD6" w:rsidP="00292CD6">
      <w:pPr>
        <w:pStyle w:val="Akapitzlist"/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6" w:history="1">
        <w:r w:rsidRPr="00292CD6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https://www.youtube.com/watch?v=BFPjxsOAxEU</w:t>
        </w:r>
      </w:hyperlink>
    </w:p>
    <w:p w14:paraId="215C3763" w14:textId="69C59453" w:rsidR="00292CD6" w:rsidRDefault="00292CD6" w:rsidP="00292CD6">
      <w:pPr>
        <w:pStyle w:val="Akapitzlist"/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BD8194E" w14:textId="7B9AEA4A" w:rsidR="00292CD6" w:rsidRDefault="00292CD6" w:rsidP="00292CD6">
      <w:pPr>
        <w:pStyle w:val="Akapitzlist"/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PRACA DOMOWA NA OCENĘ:</w:t>
      </w:r>
    </w:p>
    <w:p w14:paraId="011B1531" w14:textId="75F6AA13" w:rsidR="00292CD6" w:rsidRDefault="00292CD6" w:rsidP="00292CD6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 typ genetyczny następujących jezior:</w:t>
      </w:r>
    </w:p>
    <w:p w14:paraId="12E79CD5" w14:textId="4689090B" w:rsidR="00292CD6" w:rsidRDefault="00292CD6" w:rsidP="00292CD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Śniardwy – </w:t>
      </w:r>
    </w:p>
    <w:p w14:paraId="7681F58C" w14:textId="0BCE8990" w:rsidR="00292CD6" w:rsidRDefault="00292CD6" w:rsidP="00292CD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Wigry – </w:t>
      </w:r>
    </w:p>
    <w:p w14:paraId="5189A4A5" w14:textId="15FC6E79" w:rsidR="00292CD6" w:rsidRDefault="00292CD6" w:rsidP="00292CD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220C80">
        <w:rPr>
          <w:rFonts w:ascii="Times New Roman" w:hAnsi="Times New Roman" w:cs="Times New Roman"/>
          <w:sz w:val="24"/>
          <w:szCs w:val="24"/>
        </w:rPr>
        <w:t xml:space="preserve">Druzno – </w:t>
      </w:r>
    </w:p>
    <w:p w14:paraId="2B1606BB" w14:textId="528475A9" w:rsidR="00220C80" w:rsidRDefault="00220C80" w:rsidP="00292CD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Gardno –</w:t>
      </w:r>
    </w:p>
    <w:p w14:paraId="388FF1A3" w14:textId="79E7E5AA" w:rsidR="00220C80" w:rsidRDefault="00220C80" w:rsidP="00292CD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Dąbie – </w:t>
      </w:r>
    </w:p>
    <w:p w14:paraId="660FA1AB" w14:textId="731052EF" w:rsidR="00220C80" w:rsidRDefault="00220C80" w:rsidP="00292CD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Jeziorak –</w:t>
      </w:r>
    </w:p>
    <w:p w14:paraId="559D5552" w14:textId="7DA3F969" w:rsidR="00220C80" w:rsidRDefault="00220C80" w:rsidP="00292CD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Czarny Staw pod Rysami – </w:t>
      </w:r>
    </w:p>
    <w:p w14:paraId="738802C4" w14:textId="5D97224A" w:rsidR="00220C80" w:rsidRDefault="00220C80" w:rsidP="00292CD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Bajkał – </w:t>
      </w:r>
    </w:p>
    <w:p w14:paraId="3D624D96" w14:textId="153846F3" w:rsidR="00220C80" w:rsidRDefault="00220C80" w:rsidP="00292CD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Aralskie – </w:t>
      </w:r>
    </w:p>
    <w:p w14:paraId="5BAFFE34" w14:textId="6EACBE69" w:rsidR="00220C80" w:rsidRDefault="00220C80" w:rsidP="00292CD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Morze Kaspijskie – </w:t>
      </w:r>
    </w:p>
    <w:p w14:paraId="781D98C7" w14:textId="4FFC160F" w:rsidR="00220C80" w:rsidRDefault="00220C80" w:rsidP="00220C80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pozytywne i negatywne skutki budowy sztucznych jezior.</w:t>
      </w:r>
    </w:p>
    <w:p w14:paraId="14E73004" w14:textId="4A50E9FE" w:rsidR="00246EEA" w:rsidRPr="00246EEA" w:rsidRDefault="00246EEA" w:rsidP="00246EEA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246EEA">
        <w:rPr>
          <w:rFonts w:ascii="Times New Roman" w:hAnsi="Times New Roman" w:cs="Times New Roman"/>
          <w:b/>
          <w:bCs/>
          <w:sz w:val="24"/>
          <w:szCs w:val="24"/>
        </w:rPr>
        <w:t xml:space="preserve">Odpowiedzi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prześlij do oceny czatem prywatnym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lub e-mailem na </w:t>
      </w:r>
      <w:hyperlink r:id="rId7" w:history="1">
        <w:r w:rsidRPr="00AF058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joannaja5@o2.pl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246EEA" w:rsidRPr="0024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5890B73"/>
    <w:multiLevelType w:val="hybridMultilevel"/>
    <w:tmpl w:val="19FAE78C"/>
    <w:lvl w:ilvl="0" w:tplc="50DEC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97A65"/>
    <w:multiLevelType w:val="hybridMultilevel"/>
    <w:tmpl w:val="CE8A2662"/>
    <w:lvl w:ilvl="0" w:tplc="3A6819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128BE"/>
    <w:multiLevelType w:val="hybridMultilevel"/>
    <w:tmpl w:val="B1301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67C73"/>
    <w:multiLevelType w:val="hybridMultilevel"/>
    <w:tmpl w:val="EFDEAF7A"/>
    <w:lvl w:ilvl="0" w:tplc="D8B66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357AA"/>
    <w:multiLevelType w:val="hybridMultilevel"/>
    <w:tmpl w:val="2D3E1754"/>
    <w:lvl w:ilvl="0" w:tplc="D9F29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0304E4"/>
    <w:multiLevelType w:val="hybridMultilevel"/>
    <w:tmpl w:val="9EA80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22E4D"/>
    <w:multiLevelType w:val="hybridMultilevel"/>
    <w:tmpl w:val="963A971A"/>
    <w:lvl w:ilvl="0" w:tplc="5A9A5DE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96B27"/>
    <w:multiLevelType w:val="hybridMultilevel"/>
    <w:tmpl w:val="48D80C30"/>
    <w:lvl w:ilvl="0" w:tplc="B0622D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042C30"/>
    <w:multiLevelType w:val="hybridMultilevel"/>
    <w:tmpl w:val="8020CCA8"/>
    <w:lvl w:ilvl="0" w:tplc="8916B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B3501E"/>
    <w:multiLevelType w:val="hybridMultilevel"/>
    <w:tmpl w:val="E61EBD00"/>
    <w:lvl w:ilvl="0" w:tplc="F800B2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57"/>
    <w:rsid w:val="00044F2F"/>
    <w:rsid w:val="000D58C9"/>
    <w:rsid w:val="001700C3"/>
    <w:rsid w:val="001F079C"/>
    <w:rsid w:val="00220C80"/>
    <w:rsid w:val="00246EEA"/>
    <w:rsid w:val="00292CD6"/>
    <w:rsid w:val="00534F57"/>
    <w:rsid w:val="00687679"/>
    <w:rsid w:val="00751733"/>
    <w:rsid w:val="009F0DEB"/>
    <w:rsid w:val="009F2F58"/>
    <w:rsid w:val="00CD351F"/>
    <w:rsid w:val="00D43820"/>
    <w:rsid w:val="00DE524F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A366"/>
  <w15:chartTrackingRefBased/>
  <w15:docId w15:val="{7E523D0D-8E01-443A-99AF-C3B3BC9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FB6909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F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F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F5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FB69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FB6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44F2F"/>
    <w:rPr>
      <w:color w:val="954F72" w:themeColor="followedHyperlink"/>
      <w:u w:val="single"/>
    </w:rPr>
  </w:style>
  <w:style w:type="character" w:customStyle="1" w:styleId="WW8Num1z0">
    <w:name w:val="WW8Num1z0"/>
    <w:rsid w:val="00DE524F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naja5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FPjxsOAxEU" TargetMode="External"/><Relationship Id="rId5" Type="http://schemas.openxmlformats.org/officeDocument/2006/relationships/hyperlink" Target="https://www.youtube.com/watch?v=o3tDpLgia2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3</cp:revision>
  <dcterms:created xsi:type="dcterms:W3CDTF">2021-01-26T23:17:00Z</dcterms:created>
  <dcterms:modified xsi:type="dcterms:W3CDTF">2021-01-26T23:19:00Z</dcterms:modified>
</cp:coreProperties>
</file>