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38E" w:rsidRDefault="0040638E" w:rsidP="004063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tygodniu będziecie pracować z e-podręcznikiem. W poniedziałek zapoznajcie się z treściami dotyczącymi „Trenu IX”, „Trenu X” i  „Trenu XI”” Jana Kochanowskiego. Materiały będą dostępne od godz. 9.</w:t>
      </w:r>
    </w:p>
    <w:p w:rsidR="0040638E" w:rsidRDefault="0040638E" w:rsidP="0040638E">
      <w:pPr>
        <w:rPr>
          <w:rFonts w:ascii="Times New Roman" w:hAnsi="Times New Roman" w:cs="Times New Roman"/>
          <w:sz w:val="24"/>
          <w:szCs w:val="24"/>
        </w:rPr>
      </w:pPr>
    </w:p>
    <w:p w:rsidR="0040638E" w:rsidRDefault="0040638E" w:rsidP="004063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06.04.2020</w:t>
      </w:r>
    </w:p>
    <w:p w:rsidR="0040638E" w:rsidRDefault="0040638E" w:rsidP="004063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„</w:t>
      </w:r>
      <w:r w:rsidRPr="00CF17F8">
        <w:rPr>
          <w:rFonts w:ascii="Times New Roman" w:hAnsi="Times New Roman" w:cs="Times New Roman"/>
          <w:b/>
          <w:sz w:val="24"/>
          <w:szCs w:val="24"/>
        </w:rPr>
        <w:t xml:space="preserve">Żaden ojciec podobno </w:t>
      </w:r>
      <w:proofErr w:type="spellStart"/>
      <w:r w:rsidRPr="00CF17F8">
        <w:rPr>
          <w:rFonts w:ascii="Times New Roman" w:hAnsi="Times New Roman" w:cs="Times New Roman"/>
          <w:b/>
          <w:sz w:val="24"/>
          <w:szCs w:val="24"/>
        </w:rPr>
        <w:t>barziej</w:t>
      </w:r>
      <w:proofErr w:type="spellEnd"/>
      <w:r w:rsidRPr="00CF17F8">
        <w:rPr>
          <w:rFonts w:ascii="Times New Roman" w:hAnsi="Times New Roman" w:cs="Times New Roman"/>
          <w:b/>
          <w:sz w:val="24"/>
          <w:szCs w:val="24"/>
        </w:rPr>
        <w:t xml:space="preserve"> nie miłował/ Dziecięcia”- „Treny Jana Kochanowskiego.</w:t>
      </w:r>
      <w:r w:rsidR="00C332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3277" w:rsidRPr="00C33277">
        <w:rPr>
          <w:rFonts w:ascii="Times New Roman" w:hAnsi="Times New Roman" w:cs="Times New Roman"/>
          <w:sz w:val="24"/>
          <w:szCs w:val="24"/>
        </w:rPr>
        <w:t>(2 godz.)</w:t>
      </w:r>
    </w:p>
    <w:p w:rsidR="0040638E" w:rsidRDefault="0040638E" w:rsidP="0040638E">
      <w:pPr>
        <w:rPr>
          <w:rFonts w:ascii="Times New Roman" w:hAnsi="Times New Roman" w:cs="Times New Roman"/>
          <w:sz w:val="24"/>
          <w:szCs w:val="24"/>
        </w:rPr>
      </w:pPr>
      <w:r w:rsidRPr="00CF17F8">
        <w:rPr>
          <w:rFonts w:ascii="Times New Roman" w:hAnsi="Times New Roman" w:cs="Times New Roman"/>
          <w:sz w:val="24"/>
          <w:szCs w:val="24"/>
        </w:rPr>
        <w:t>Cele lekcji</w:t>
      </w:r>
      <w:r>
        <w:rPr>
          <w:rFonts w:ascii="Times New Roman" w:hAnsi="Times New Roman" w:cs="Times New Roman"/>
          <w:sz w:val="24"/>
          <w:szCs w:val="24"/>
        </w:rPr>
        <w:t>: zapoznanie się z okolicznościami powstania „Trenów”, dostrzeżenie różnic między cyklem Kochanowskiego i antycznymi trenami, znalezienie odpowiedzi na pytanie: Na czym polegał kryzys światopoglądowy w „Trenach”?</w:t>
      </w:r>
    </w:p>
    <w:p w:rsidR="0040638E" w:rsidRDefault="0040638E" w:rsidP="0040638E">
      <w:pPr>
        <w:rPr>
          <w:rFonts w:ascii="Times New Roman" w:hAnsi="Times New Roman" w:cs="Times New Roman"/>
          <w:sz w:val="24"/>
          <w:szCs w:val="24"/>
        </w:rPr>
      </w:pPr>
      <w:r w:rsidRPr="00CF17F8">
        <w:rPr>
          <w:rFonts w:ascii="Times New Roman" w:hAnsi="Times New Roman" w:cs="Times New Roman"/>
          <w:b/>
          <w:sz w:val="24"/>
          <w:szCs w:val="24"/>
        </w:rPr>
        <w:t>Polecenie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F17F8">
        <w:rPr>
          <w:rFonts w:ascii="Times New Roman" w:hAnsi="Times New Roman" w:cs="Times New Roman"/>
          <w:sz w:val="24"/>
          <w:szCs w:val="24"/>
        </w:rPr>
        <w:t xml:space="preserve">Odpowiedz na poniższe pytania odnoszące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F17F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CF17F8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„T</w:t>
      </w:r>
      <w:r w:rsidRPr="00CF17F8">
        <w:rPr>
          <w:rFonts w:ascii="Times New Roman" w:hAnsi="Times New Roman" w:cs="Times New Roman"/>
          <w:sz w:val="24"/>
          <w:szCs w:val="24"/>
        </w:rPr>
        <w:t>renu X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40638E" w:rsidRDefault="0040638E" w:rsidP="004063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Czekam na Wasze odpowiedzi do 10 kwietnia.</w:t>
      </w:r>
      <w:r w:rsidRPr="00CF17F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Przyślijcie je na adres </w:t>
      </w:r>
      <w:hyperlink r:id="rId4" w:history="1">
        <w:r w:rsidRPr="00B912A7">
          <w:rPr>
            <w:rStyle w:val="Hipercze"/>
            <w:rFonts w:ascii="Times New Roman" w:hAnsi="Times New Roman" w:cs="Times New Roman"/>
            <w:sz w:val="24"/>
            <w:szCs w:val="24"/>
          </w:rPr>
          <w:t>kawrobl@wp.pl</w:t>
        </w:r>
      </w:hyperlink>
      <w:bookmarkStart w:id="0" w:name="_MON_1647583996"/>
      <w:bookmarkEnd w:id="0"/>
      <w:r w:rsidRPr="00DE7E5D">
        <w:rPr>
          <w:rFonts w:ascii="Times New Roman" w:hAnsi="Times New Roman" w:cs="Times New Roman"/>
          <w:sz w:val="24"/>
          <w:szCs w:val="24"/>
        </w:rPr>
        <w:object w:dxaOrig="9072" w:dyaOrig="49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248.25pt" o:ole="">
            <v:imagedata r:id="rId5" o:title=""/>
          </v:shape>
          <o:OLEObject Type="Embed" ProgID="Word.Document.8" ShapeID="_x0000_i1025" DrawAspect="Content" ObjectID="_1647595806" r:id="rId6">
            <o:FieldCodes>\s</o:FieldCodes>
          </o:OLEObject>
        </w:object>
      </w:r>
    </w:p>
    <w:p w:rsidR="0040638E" w:rsidRPr="00CF17F8" w:rsidRDefault="00C33277" w:rsidP="004063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08.04.2020</w:t>
      </w:r>
    </w:p>
    <w:p w:rsidR="006A504F" w:rsidRDefault="0040638E" w:rsidP="006A50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40638E">
        <w:rPr>
          <w:rFonts w:ascii="Times New Roman" w:hAnsi="Times New Roman" w:cs="Times New Roman"/>
          <w:sz w:val="24"/>
          <w:szCs w:val="24"/>
        </w:rPr>
        <w:t>emat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60AB6" w:rsidRPr="00760AB6">
        <w:rPr>
          <w:rFonts w:ascii="Times New Roman" w:hAnsi="Times New Roman" w:cs="Times New Roman"/>
          <w:b/>
          <w:sz w:val="24"/>
          <w:szCs w:val="24"/>
        </w:rPr>
        <w:t>Humanistyczne przesłanie zawarte w „Trenie XIX” Jana Kochanowskiego.</w:t>
      </w:r>
      <w:r w:rsidR="006A504F" w:rsidRPr="006A50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04F" w:rsidRDefault="006A504F" w:rsidP="006A50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Fragmenty u</w:t>
      </w:r>
      <w:r w:rsidRPr="007062FF">
        <w:rPr>
          <w:rFonts w:ascii="Times New Roman" w:hAnsi="Times New Roman" w:cs="Times New Roman"/>
          <w:sz w:val="24"/>
          <w:szCs w:val="24"/>
        </w:rPr>
        <w:t>tw</w:t>
      </w:r>
      <w:r>
        <w:rPr>
          <w:rFonts w:ascii="Times New Roman" w:hAnsi="Times New Roman" w:cs="Times New Roman"/>
          <w:sz w:val="24"/>
          <w:szCs w:val="24"/>
        </w:rPr>
        <w:t xml:space="preserve">oru znajdują się w Waszym podręczniku n str. 41- 42. Proponuję jednak </w:t>
      </w:r>
      <w:proofErr w:type="spellStart"/>
      <w:r>
        <w:rPr>
          <w:rFonts w:ascii="Times New Roman" w:hAnsi="Times New Roman" w:cs="Times New Roman"/>
          <w:sz w:val="24"/>
          <w:szCs w:val="24"/>
        </w:rPr>
        <w:t>wysłuchaniecałego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tekstu na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Tube</w:t>
      </w:r>
      <w:proofErr w:type="spellEnd"/>
      <w:r>
        <w:rPr>
          <w:rFonts w:ascii="Times New Roman" w:hAnsi="Times New Roman" w:cs="Times New Roman"/>
          <w:sz w:val="24"/>
          <w:szCs w:val="24"/>
        </w:rPr>
        <w:t>. Możecie sobie wybrać nagranie.</w:t>
      </w:r>
    </w:p>
    <w:p w:rsidR="006A504F" w:rsidRDefault="006A504F" w:rsidP="006A50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Celem lekcji jest dostrzeżenie w tekście </w:t>
      </w:r>
      <w:r w:rsidRPr="002C4CB7">
        <w:rPr>
          <w:rFonts w:ascii="Times New Roman" w:hAnsi="Times New Roman" w:cs="Times New Roman"/>
          <w:i/>
          <w:sz w:val="24"/>
          <w:szCs w:val="24"/>
        </w:rPr>
        <w:t>toposu</w:t>
      </w:r>
      <w:r>
        <w:rPr>
          <w:rFonts w:ascii="Times New Roman" w:hAnsi="Times New Roman" w:cs="Times New Roman"/>
          <w:sz w:val="24"/>
          <w:szCs w:val="24"/>
        </w:rPr>
        <w:t xml:space="preserve"> (motywu) </w:t>
      </w:r>
      <w:r w:rsidRPr="002C4CB7">
        <w:rPr>
          <w:rFonts w:ascii="Times New Roman" w:hAnsi="Times New Roman" w:cs="Times New Roman"/>
          <w:i/>
          <w:sz w:val="24"/>
          <w:szCs w:val="24"/>
        </w:rPr>
        <w:t>snu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2C4CB7">
        <w:rPr>
          <w:rFonts w:ascii="Times New Roman" w:hAnsi="Times New Roman" w:cs="Times New Roman"/>
          <w:i/>
          <w:sz w:val="24"/>
          <w:szCs w:val="24"/>
        </w:rPr>
        <w:t>humanistycznego przesłania</w:t>
      </w:r>
      <w:r>
        <w:rPr>
          <w:rFonts w:ascii="Times New Roman" w:hAnsi="Times New Roman" w:cs="Times New Roman"/>
          <w:sz w:val="24"/>
          <w:szCs w:val="24"/>
        </w:rPr>
        <w:t xml:space="preserve"> utworu. Pomogą Wam w tym wykłady, których możecie posłuchać na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Tube</w:t>
      </w:r>
      <w:proofErr w:type="spellEnd"/>
      <w:r>
        <w:rPr>
          <w:rFonts w:ascii="Times New Roman" w:hAnsi="Times New Roman" w:cs="Times New Roman"/>
          <w:sz w:val="24"/>
          <w:szCs w:val="24"/>
        </w:rPr>
        <w:t>, (</w:t>
      </w:r>
      <w:r w:rsidRPr="007062FF">
        <w:rPr>
          <w:rFonts w:ascii="Times New Roman" w:hAnsi="Times New Roman" w:cs="Times New Roman"/>
          <w:i/>
          <w:sz w:val="24"/>
          <w:szCs w:val="24"/>
        </w:rPr>
        <w:t>Zeszyt do polskiego Jan Kochanowski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062FF">
        <w:rPr>
          <w:rFonts w:ascii="Times New Roman" w:hAnsi="Times New Roman" w:cs="Times New Roman"/>
          <w:i/>
          <w:sz w:val="24"/>
          <w:szCs w:val="24"/>
        </w:rPr>
        <w:t xml:space="preserve">Treny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lub inny). </w:t>
      </w:r>
    </w:p>
    <w:p w:rsidR="006A504F" w:rsidRDefault="006A504F" w:rsidP="006A504F">
      <w:pPr>
        <w:rPr>
          <w:rFonts w:ascii="Times New Roman" w:hAnsi="Times New Roman" w:cs="Times New Roman"/>
          <w:sz w:val="24"/>
          <w:szCs w:val="24"/>
        </w:rPr>
      </w:pPr>
    </w:p>
    <w:p w:rsidR="006A504F" w:rsidRDefault="006A504F" w:rsidP="006A504F">
      <w:pPr>
        <w:rPr>
          <w:rFonts w:ascii="Times New Roman" w:hAnsi="Times New Roman" w:cs="Times New Roman"/>
          <w:sz w:val="24"/>
          <w:szCs w:val="24"/>
        </w:rPr>
      </w:pPr>
      <w:r w:rsidRPr="00B9099A">
        <w:rPr>
          <w:rFonts w:ascii="Times New Roman" w:hAnsi="Times New Roman" w:cs="Times New Roman"/>
          <w:sz w:val="24"/>
          <w:szCs w:val="24"/>
          <w:u w:val="single"/>
        </w:rPr>
        <w:lastRenderedPageBreak/>
        <w:t>Sporządźcie notatkę w zeszycie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504F" w:rsidRPr="00F8357B" w:rsidRDefault="006A504F" w:rsidP="006A504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Najważniejsze słowa  zawarte w „Trenie XIX” znajdują się w końcowych fragmentach utworu i brzmią:  „ (…)</w:t>
      </w:r>
      <w:r>
        <w:rPr>
          <w:rFonts w:ascii="Times New Roman" w:hAnsi="Times New Roman" w:cs="Times New Roman"/>
          <w:i/>
          <w:sz w:val="24"/>
          <w:szCs w:val="24"/>
        </w:rPr>
        <w:t xml:space="preserve"> ludzkie przygody/ Ludzkie noś!”. </w:t>
      </w:r>
      <w:r w:rsidRPr="006A504F">
        <w:rPr>
          <w:rFonts w:ascii="Times New Roman" w:hAnsi="Times New Roman" w:cs="Times New Roman"/>
          <w:sz w:val="24"/>
          <w:szCs w:val="24"/>
        </w:rPr>
        <w:t>Wypowiada je zmarła matka</w:t>
      </w:r>
      <w:r w:rsidR="00F8357B">
        <w:rPr>
          <w:rFonts w:ascii="Times New Roman" w:hAnsi="Times New Roman" w:cs="Times New Roman"/>
          <w:sz w:val="24"/>
          <w:szCs w:val="24"/>
        </w:rPr>
        <w:t xml:space="preserve"> poety</w:t>
      </w:r>
      <w:r w:rsidRPr="006A504F">
        <w:rPr>
          <w:rFonts w:ascii="Times New Roman" w:hAnsi="Times New Roman" w:cs="Times New Roman"/>
          <w:sz w:val="24"/>
          <w:szCs w:val="24"/>
        </w:rPr>
        <w:t xml:space="preserve"> </w:t>
      </w:r>
      <w:r w:rsidR="00F8357B">
        <w:rPr>
          <w:rFonts w:ascii="Times New Roman" w:hAnsi="Times New Roman" w:cs="Times New Roman"/>
          <w:sz w:val="24"/>
          <w:szCs w:val="24"/>
        </w:rPr>
        <w:t xml:space="preserve">w czasie jego snu. Można je rozumieć następująco. </w:t>
      </w:r>
      <w:r w:rsidR="00F8357B" w:rsidRPr="00F8357B">
        <w:rPr>
          <w:rFonts w:ascii="Times New Roman" w:hAnsi="Times New Roman" w:cs="Times New Roman"/>
          <w:sz w:val="24"/>
          <w:szCs w:val="24"/>
          <w:u w:val="single"/>
        </w:rPr>
        <w:t xml:space="preserve">Cierpienie nie burzy porządku rzeczywistości, lecz jest wpisane w jej naturę i w życie człowieka. A ludzkie doświadczenie trzeba znosić tak, jak przystoi człowiekowi. </w:t>
      </w:r>
    </w:p>
    <w:p w:rsidR="006A504F" w:rsidRPr="00F8357B" w:rsidRDefault="006A504F" w:rsidP="006A504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428A" w:rsidRDefault="0062428A">
      <w:pPr>
        <w:rPr>
          <w:rFonts w:ascii="Times New Roman" w:hAnsi="Times New Roman" w:cs="Times New Roman"/>
          <w:b/>
          <w:sz w:val="24"/>
          <w:szCs w:val="24"/>
        </w:rPr>
      </w:pPr>
    </w:p>
    <w:p w:rsidR="006A504F" w:rsidRPr="0040638E" w:rsidRDefault="006A504F">
      <w:pPr>
        <w:rPr>
          <w:rFonts w:ascii="Times New Roman" w:hAnsi="Times New Roman" w:cs="Times New Roman"/>
          <w:sz w:val="24"/>
          <w:szCs w:val="24"/>
        </w:rPr>
      </w:pPr>
    </w:p>
    <w:sectPr w:rsidR="006A504F" w:rsidRPr="0040638E" w:rsidSect="008C3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638E"/>
    <w:rsid w:val="0040638E"/>
    <w:rsid w:val="0062428A"/>
    <w:rsid w:val="006A504F"/>
    <w:rsid w:val="00760AB6"/>
    <w:rsid w:val="00C251D1"/>
    <w:rsid w:val="00C33277"/>
    <w:rsid w:val="00F83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3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063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Dokument_programu_Microsoft_Office_Word_97_20031.doc"/><Relationship Id="rId5" Type="http://schemas.openxmlformats.org/officeDocument/2006/relationships/image" Target="media/image1.emf"/><Relationship Id="rId4" Type="http://schemas.openxmlformats.org/officeDocument/2006/relationships/hyperlink" Target="mailto:kawrobl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5</cp:revision>
  <dcterms:created xsi:type="dcterms:W3CDTF">2020-04-05T07:31:00Z</dcterms:created>
  <dcterms:modified xsi:type="dcterms:W3CDTF">2020-04-05T10:44:00Z</dcterms:modified>
</cp:coreProperties>
</file>