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7F" w:rsidRDefault="00D42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100-101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04. 2020-Temat: „</w:t>
      </w:r>
      <w:r w:rsidRPr="00D42E7F">
        <w:rPr>
          <w:rFonts w:ascii="Times New Roman" w:hAnsi="Times New Roman" w:cs="Times New Roman"/>
          <w:b/>
          <w:sz w:val="24"/>
          <w:szCs w:val="24"/>
        </w:rPr>
        <w:t>Odprawa posłów greckich” Jana Kochanowskiego, czyli humanistyczne treści</w:t>
      </w:r>
      <w:r w:rsidR="0024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E7F">
        <w:rPr>
          <w:rFonts w:ascii="Times New Roman" w:hAnsi="Times New Roman" w:cs="Times New Roman"/>
          <w:b/>
          <w:sz w:val="24"/>
          <w:szCs w:val="24"/>
        </w:rPr>
        <w:t xml:space="preserve"> w antycznej oprawie.</w:t>
      </w:r>
    </w:p>
    <w:p w:rsidR="009E7A5B" w:rsidRDefault="006A508E" w:rsidP="009E7A5B">
      <w:pPr>
        <w:pStyle w:val="Nagwek1"/>
        <w:shd w:val="clear" w:color="auto" w:fill="FFFFFF"/>
        <w:spacing w:before="150" w:beforeAutospacing="0" w:after="150" w:afterAutospacing="0"/>
        <w:jc w:val="right"/>
        <w:rPr>
          <w:b w:val="0"/>
          <w:sz w:val="24"/>
          <w:szCs w:val="24"/>
        </w:rPr>
      </w:pPr>
      <w:r w:rsidRPr="009E7A5B">
        <w:rPr>
          <w:b w:val="0"/>
          <w:sz w:val="24"/>
          <w:szCs w:val="24"/>
        </w:rPr>
        <w:t>Celem lekcji jest zapoznanie się z treścią utworu, przypomnienie cech tragedii antycznej oraz ćwiczenie umiejętności interpretowana tekstu dramatycznego.</w:t>
      </w:r>
      <w:r w:rsidR="00722F10" w:rsidRPr="009E7A5B">
        <w:rPr>
          <w:b w:val="0"/>
          <w:sz w:val="24"/>
          <w:szCs w:val="24"/>
        </w:rPr>
        <w:t xml:space="preserve"> </w:t>
      </w:r>
    </w:p>
    <w:p w:rsidR="009E7A5B" w:rsidRPr="009E7A5B" w:rsidRDefault="009E7A5B" w:rsidP="009E7A5B">
      <w:pPr>
        <w:pStyle w:val="Nagwek1"/>
        <w:shd w:val="clear" w:color="auto" w:fill="FFFFFF"/>
        <w:spacing w:before="150" w:beforeAutospacing="0" w:after="150" w:afterAutospacing="0"/>
        <w:jc w:val="right"/>
        <w:rPr>
          <w:b w:val="0"/>
          <w:sz w:val="24"/>
          <w:szCs w:val="24"/>
        </w:rPr>
      </w:pPr>
    </w:p>
    <w:p w:rsidR="009E7A5B" w:rsidRPr="009E7A5B" w:rsidRDefault="009E7A5B" w:rsidP="009E7A5B">
      <w:pPr>
        <w:pStyle w:val="Nagwek1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AAAAAA"/>
          <w:sz w:val="24"/>
          <w:szCs w:val="24"/>
        </w:rPr>
      </w:pPr>
      <w:r w:rsidRPr="009E7A5B">
        <w:rPr>
          <w:rFonts w:ascii="Arial" w:hAnsi="Arial" w:cs="Arial"/>
          <w:color w:val="AAAAAA"/>
          <w:sz w:val="24"/>
        </w:rPr>
        <w:t>Słownik języka polskiego PWN</w:t>
      </w:r>
    </w:p>
    <w:p w:rsidR="009E7A5B" w:rsidRPr="009E7A5B" w:rsidRDefault="0000226B" w:rsidP="009E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hyperlink r:id="rId5" w:tooltip="odprawa" w:history="1">
        <w:r w:rsidR="009E7A5B" w:rsidRPr="009E7A5B">
          <w:rPr>
            <w:rFonts w:ascii="Arial" w:eastAsia="Times New Roman" w:hAnsi="Arial" w:cs="Arial"/>
            <w:b/>
            <w:bCs/>
            <w:color w:val="0065B3"/>
            <w:sz w:val="23"/>
            <w:lang w:eastAsia="pl-PL"/>
          </w:rPr>
          <w:t>odprawa</w:t>
        </w:r>
      </w:hyperlink>
    </w:p>
    <w:p w:rsidR="009E7A5B" w:rsidRPr="009E7A5B" w:rsidRDefault="009E7A5B" w:rsidP="009E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E7A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1. «zebranie jakiegoś zespołu, w czasie którego zwierzchnik udziela instrukcji zgromadzonym, kontroluje postępy prac itp.»</w:t>
      </w:r>
    </w:p>
    <w:p w:rsidR="009E7A5B" w:rsidRPr="009E7A5B" w:rsidRDefault="009E7A5B" w:rsidP="009E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E7A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2.  «jednorazowe wynagrodzenie udzielane pracownikowi w myśl umowy przy opuszczaniu posady, przechodzeniu na emeryturę lub w innych okolicznościach»</w:t>
      </w:r>
    </w:p>
    <w:p w:rsidR="009E7A5B" w:rsidRPr="009E7A5B" w:rsidRDefault="009E7A5B" w:rsidP="009E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E7A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3. «załatwianie formalności urzędowych związanych z wyjazdem osób, odpłynięciem statku lub odlotem samolotu»</w:t>
      </w:r>
    </w:p>
    <w:p w:rsidR="009E7A5B" w:rsidRPr="009E7A5B" w:rsidRDefault="009E7A5B" w:rsidP="009E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E7A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4. «zdecydowane odrzucenie czyjejś prośby lub propozycji»</w:t>
      </w:r>
    </w:p>
    <w:p w:rsidR="009E7A5B" w:rsidRPr="009E7A5B" w:rsidRDefault="0000226B" w:rsidP="009E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hyperlink r:id="rId6" w:tooltip="odprawa pośmiertna" w:history="1">
        <w:r w:rsidR="009E7A5B" w:rsidRPr="009E7A5B">
          <w:rPr>
            <w:rFonts w:ascii="Arial" w:eastAsia="Times New Roman" w:hAnsi="Arial" w:cs="Arial"/>
            <w:b/>
            <w:bCs/>
            <w:color w:val="0065B3"/>
            <w:sz w:val="23"/>
            <w:lang w:eastAsia="pl-PL"/>
          </w:rPr>
          <w:t>odprawa pośmiertna</w:t>
        </w:r>
      </w:hyperlink>
      <w:r w:rsidR="009E7A5B" w:rsidRPr="009E7A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«określona suma pieniędzy wypłacana rodzinie przez instytucję po śmierci pracownika»</w:t>
      </w:r>
    </w:p>
    <w:p w:rsidR="006A508E" w:rsidRDefault="006A508E">
      <w:pPr>
        <w:rPr>
          <w:rFonts w:ascii="Times New Roman" w:hAnsi="Times New Roman" w:cs="Times New Roman"/>
          <w:sz w:val="24"/>
          <w:szCs w:val="24"/>
        </w:rPr>
      </w:pPr>
    </w:p>
    <w:p w:rsidR="002801D7" w:rsidRPr="006A508E" w:rsidRDefault="00280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zapisujcie definicji w zeszycie. Ułóżcie zdania ilustrujące powyższe znaczenia. </w:t>
      </w:r>
    </w:p>
    <w:p w:rsidR="00D42E7F" w:rsidRDefault="00D4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do lektury znajdziecie w podręczniku na str. 59. </w:t>
      </w:r>
      <w:r w:rsidR="00722F10">
        <w:rPr>
          <w:rFonts w:ascii="Times New Roman" w:hAnsi="Times New Roman" w:cs="Times New Roman"/>
          <w:sz w:val="24"/>
          <w:szCs w:val="24"/>
        </w:rPr>
        <w:t xml:space="preserve">Możecie obejrzeć fragmenty adaptacji teatralnych dramatu na </w:t>
      </w:r>
      <w:proofErr w:type="spellStart"/>
      <w:r w:rsidR="00722F1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2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10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722F10">
        <w:rPr>
          <w:rFonts w:ascii="Times New Roman" w:hAnsi="Times New Roman" w:cs="Times New Roman"/>
          <w:sz w:val="24"/>
          <w:szCs w:val="24"/>
        </w:rPr>
        <w:t xml:space="preserve"> lub wysłuchać  tekstu w postaci audiobooka.</w:t>
      </w:r>
    </w:p>
    <w:p w:rsidR="00A02D0F" w:rsidRDefault="00D4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zapamiętać, że jest to pierwsza polska tragedia. Kochanowski zaczerpnął pomysł i bohaterów z „Iliady” Homera. Akcja tragedii rozgrywa się w Troi, na krótko przed wybuchem wojny trojańskiej. Główny konflikt dotyczy kwestii przyjęcia poselstwa greckiego, żądającego, by Trojanie oddali porwaną przez Parysa Helenę.</w:t>
      </w:r>
      <w:r w:rsidR="00A02D0F">
        <w:rPr>
          <w:rFonts w:ascii="Times New Roman" w:hAnsi="Times New Roman" w:cs="Times New Roman"/>
          <w:sz w:val="24"/>
          <w:szCs w:val="24"/>
        </w:rPr>
        <w:t xml:space="preserve"> Mieszkańcy grodu reprezentują dwa stanowiska. Parys (nazywany w utworze Aleksandrem) namawia rodaków do  pozostawienia  Heleny w Troi, jego przeciwnik Antenor nawołuje do oddania Spartanki. Król Priam jest przedstawiony w utworze jako włada niezdecydowany, niezdolny do podjęcia decyzji. Ostatecznie zwyciężają zwolennicy Parysa, a dramat koczy się przepowiednią Kasandry (córki Priama) o zniszczeniu Troi.</w:t>
      </w:r>
    </w:p>
    <w:p w:rsidR="00D42E7F" w:rsidRDefault="00A0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Kochanowski </w:t>
      </w:r>
      <w:r w:rsidR="006A508E">
        <w:rPr>
          <w:rFonts w:ascii="Times New Roman" w:hAnsi="Times New Roman" w:cs="Times New Roman"/>
          <w:sz w:val="24"/>
          <w:szCs w:val="24"/>
        </w:rPr>
        <w:t xml:space="preserve">wykorzystał nie tylko motyw znany z mitologii greckiej, ale również posłużył się formą antycznej tragedii. Tekst jest złożony z wypowiedzi CHÓRU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8E">
        <w:rPr>
          <w:rFonts w:ascii="Times New Roman" w:hAnsi="Times New Roman" w:cs="Times New Roman"/>
          <w:sz w:val="24"/>
          <w:szCs w:val="24"/>
        </w:rPr>
        <w:t xml:space="preserve"> (</w:t>
      </w:r>
      <w:r w:rsidR="006A508E" w:rsidRPr="003D62C0">
        <w:rPr>
          <w:rFonts w:ascii="Times New Roman" w:hAnsi="Times New Roman" w:cs="Times New Roman"/>
          <w:i/>
          <w:sz w:val="24"/>
          <w:szCs w:val="24"/>
        </w:rPr>
        <w:t>stasimonów</w:t>
      </w:r>
      <w:r w:rsidR="006A508E">
        <w:rPr>
          <w:rFonts w:ascii="Times New Roman" w:hAnsi="Times New Roman" w:cs="Times New Roman"/>
          <w:sz w:val="24"/>
          <w:szCs w:val="24"/>
        </w:rPr>
        <w:t>)                   i  partii dialogowych (</w:t>
      </w:r>
      <w:proofErr w:type="spellStart"/>
      <w:r w:rsidR="006A508E" w:rsidRPr="003D62C0">
        <w:rPr>
          <w:rFonts w:ascii="Times New Roman" w:hAnsi="Times New Roman" w:cs="Times New Roman"/>
          <w:i/>
          <w:sz w:val="24"/>
          <w:szCs w:val="24"/>
        </w:rPr>
        <w:t>epejsodionów</w:t>
      </w:r>
      <w:proofErr w:type="spellEnd"/>
      <w:r w:rsidR="006A508E">
        <w:rPr>
          <w:rFonts w:ascii="Times New Roman" w:hAnsi="Times New Roman" w:cs="Times New Roman"/>
          <w:sz w:val="24"/>
          <w:szCs w:val="24"/>
        </w:rPr>
        <w:t>).</w:t>
      </w:r>
    </w:p>
    <w:p w:rsidR="006A508E" w:rsidRDefault="006A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Sprawdźcie to, wykorzystując fragmenty z podręcznika lub cały tekst, który znajdziecie                w Internecie. </w:t>
      </w:r>
    </w:p>
    <w:p w:rsidR="00490B24" w:rsidRDefault="0049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Jana z Czarnolasu </w:t>
      </w:r>
      <w:r w:rsidRPr="003D62C0">
        <w:rPr>
          <w:rFonts w:ascii="Times New Roman" w:hAnsi="Times New Roman" w:cs="Times New Roman"/>
          <w:sz w:val="24"/>
          <w:szCs w:val="24"/>
          <w:u w:val="single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jednak ścisłym odwzorowaniem antycznych wzorów. Podstawą starożytnych utworów był </w:t>
      </w:r>
      <w:r w:rsidRPr="003D62C0">
        <w:rPr>
          <w:rFonts w:ascii="Times New Roman" w:hAnsi="Times New Roman" w:cs="Times New Roman"/>
          <w:i/>
          <w:sz w:val="24"/>
          <w:szCs w:val="24"/>
        </w:rPr>
        <w:t>konflikt tragiczny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62C0">
        <w:rPr>
          <w:rFonts w:ascii="Times New Roman" w:hAnsi="Times New Roman" w:cs="Times New Roman"/>
          <w:sz w:val="24"/>
          <w:szCs w:val="24"/>
        </w:rPr>
        <w:t xml:space="preserve">czyli konflikt dwóch równorzędnych racji, każdy wybór bohatera prowadził do tragicznego końca. Natomiast dramat Kochanowskiego mówi o konflikcie, którego można było uniknąć, gdyby Trojanie dokonali innego wyboru. Ich postępowaniem nie kieruje los </w:t>
      </w:r>
      <w:r w:rsidR="003D62C0" w:rsidRPr="003D62C0">
        <w:rPr>
          <w:rFonts w:ascii="Times New Roman" w:hAnsi="Times New Roman" w:cs="Times New Roman"/>
          <w:i/>
          <w:sz w:val="24"/>
          <w:szCs w:val="24"/>
        </w:rPr>
        <w:t>(fatum</w:t>
      </w:r>
      <w:r w:rsidR="003D62C0">
        <w:rPr>
          <w:rFonts w:ascii="Times New Roman" w:hAnsi="Times New Roman" w:cs="Times New Roman"/>
          <w:sz w:val="24"/>
          <w:szCs w:val="24"/>
        </w:rPr>
        <w:t xml:space="preserve">), lecz prywata władców (dbanie o </w:t>
      </w:r>
      <w:r w:rsidR="003D62C0">
        <w:rPr>
          <w:rFonts w:ascii="Times New Roman" w:hAnsi="Times New Roman" w:cs="Times New Roman"/>
          <w:sz w:val="24"/>
          <w:szCs w:val="24"/>
        </w:rPr>
        <w:lastRenderedPageBreak/>
        <w:t>prywatne interesy, a nie dobro ogółu), chęć zysku, uleganie argumentom odwołującym się do emocji, a nie rozumu.</w:t>
      </w:r>
      <w:r w:rsidR="002801D7">
        <w:rPr>
          <w:rFonts w:ascii="Times New Roman" w:hAnsi="Times New Roman" w:cs="Times New Roman"/>
          <w:sz w:val="24"/>
          <w:szCs w:val="24"/>
        </w:rPr>
        <w:t xml:space="preserve"> </w:t>
      </w:r>
      <w:r w:rsidR="00246610">
        <w:rPr>
          <w:rFonts w:ascii="Times New Roman" w:hAnsi="Times New Roman" w:cs="Times New Roman"/>
          <w:sz w:val="24"/>
          <w:szCs w:val="24"/>
        </w:rPr>
        <w:t>Ponadto autor wprowadził do tragedii polskie realia. Dyskusja przeciwników i zwolenników wydania Heleny przypomina obrady polskiego sejmu, Trojanie noszą szable- broń polskiej szlachty, marszałek uderza laską w ziemię, rozpoczynając obrady.</w:t>
      </w:r>
    </w:p>
    <w:p w:rsidR="002801D7" w:rsidRPr="002801D7" w:rsidRDefault="00280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01D7">
        <w:rPr>
          <w:rFonts w:ascii="Times New Roman" w:hAnsi="Times New Roman" w:cs="Times New Roman"/>
          <w:sz w:val="24"/>
          <w:szCs w:val="24"/>
          <w:u w:val="single"/>
        </w:rPr>
        <w:t>Forma notatki zależy od Was.</w:t>
      </w:r>
    </w:p>
    <w:p w:rsidR="009E7A5B" w:rsidRDefault="009E7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interpretowania tekstu dramatycznego.</w:t>
      </w:r>
    </w:p>
    <w:p w:rsidR="00A005BF" w:rsidRPr="0008023D" w:rsidRDefault="009E7A5B" w:rsidP="00080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23D">
        <w:rPr>
          <w:rFonts w:ascii="Times New Roman" w:hAnsi="Times New Roman" w:cs="Times New Roman"/>
          <w:sz w:val="24"/>
          <w:szCs w:val="24"/>
        </w:rPr>
        <w:t xml:space="preserve">Przeczytaj wypowiedź </w:t>
      </w:r>
      <w:proofErr w:type="spellStart"/>
      <w:r w:rsidRPr="0008023D">
        <w:rPr>
          <w:rFonts w:ascii="Times New Roman" w:hAnsi="Times New Roman" w:cs="Times New Roman"/>
          <w:sz w:val="24"/>
          <w:szCs w:val="24"/>
        </w:rPr>
        <w:t>Iketaona</w:t>
      </w:r>
      <w:proofErr w:type="spellEnd"/>
      <w:r w:rsidRPr="0008023D">
        <w:rPr>
          <w:rFonts w:ascii="Times New Roman" w:hAnsi="Times New Roman" w:cs="Times New Roman"/>
          <w:sz w:val="24"/>
          <w:szCs w:val="24"/>
        </w:rPr>
        <w:t xml:space="preserve"> i wskaż </w:t>
      </w:r>
      <w:r w:rsidR="00A005BF" w:rsidRPr="0008023D">
        <w:rPr>
          <w:rFonts w:ascii="Times New Roman" w:hAnsi="Times New Roman" w:cs="Times New Roman"/>
          <w:sz w:val="24"/>
          <w:szCs w:val="24"/>
        </w:rPr>
        <w:t>zabiegi mówcy służące manipulacji emocjami słuchaczy. Po czyjej stronie opowiada się bohater</w:t>
      </w:r>
      <w:r w:rsidR="001012E6" w:rsidRPr="0008023D">
        <w:rPr>
          <w:rFonts w:ascii="Times New Roman" w:hAnsi="Times New Roman" w:cs="Times New Roman"/>
          <w:sz w:val="24"/>
          <w:szCs w:val="24"/>
        </w:rPr>
        <w:t>- Parysa czy Antenora?</w:t>
      </w:r>
    </w:p>
    <w:p w:rsidR="00A005BF" w:rsidRDefault="00A0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„Owa, j</w:t>
      </w:r>
      <w:r w:rsidR="001012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ko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kolwiek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Grekowie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zagraj</w:t>
      </w:r>
      <w:r w:rsidR="001012E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Tak my już skakać </w:t>
      </w:r>
      <w:proofErr w:type="spellStart"/>
      <w:r w:rsidR="001012E6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1012E6">
        <w:rPr>
          <w:rFonts w:ascii="Times New Roman" w:hAnsi="Times New Roman" w:cs="Times New Roman"/>
          <w:sz w:val="24"/>
          <w:szCs w:val="24"/>
        </w:rPr>
        <w:t>? Bać się ich nam każą,                                                                           A ja, owszem, się lękam. Teraz nam Helenę                                                                                 Wydać każą, po chwili naszych się żon będą                                                                                    I dzieci upominać […]                                                                                              Sprawiedliwości proszą, a grożą nam wojną</w:t>
      </w:r>
      <w:r w:rsidR="0008023D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08023D" w:rsidRDefault="0008023D" w:rsidP="00080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wypowiedź Antenora</w:t>
      </w:r>
      <w:r w:rsidR="00D86D8F">
        <w:rPr>
          <w:rFonts w:ascii="Times New Roman" w:hAnsi="Times New Roman" w:cs="Times New Roman"/>
          <w:sz w:val="24"/>
          <w:szCs w:val="24"/>
        </w:rPr>
        <w:t xml:space="preserve">. Wskaż </w:t>
      </w:r>
      <w:r w:rsidR="00F431C4">
        <w:rPr>
          <w:rFonts w:ascii="Times New Roman" w:hAnsi="Times New Roman" w:cs="Times New Roman"/>
          <w:sz w:val="24"/>
          <w:szCs w:val="24"/>
        </w:rPr>
        <w:t xml:space="preserve">dwa </w:t>
      </w:r>
      <w:r w:rsidR="00D86D8F">
        <w:rPr>
          <w:rFonts w:ascii="Times New Roman" w:hAnsi="Times New Roman" w:cs="Times New Roman"/>
          <w:sz w:val="24"/>
          <w:szCs w:val="24"/>
        </w:rPr>
        <w:t>zarzuty mówcy wobec Parysa(Aleksandra)</w:t>
      </w:r>
    </w:p>
    <w:p w:rsidR="00D86D8F" w:rsidRDefault="0000634A" w:rsidP="00D8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431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rawdzie długich wywodów, królu nie potrzeba:                                                                      Aleksander,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Grecyjej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</w:t>
      </w:r>
      <w:r w:rsidR="00F431C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ciem w domu będąc</w:t>
      </w:r>
      <w:r w:rsidR="00F43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Cz</w:t>
      </w:r>
      <w:r w:rsidR="00F431C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owieka przedniejszego, na gościnne prawa</w:t>
      </w:r>
      <w:r w:rsidR="00F43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Nie pomnąc, żonę mu wziął i przywłaszczył sobie.[…]</w:t>
      </w:r>
    </w:p>
    <w:p w:rsidR="00F431C4" w:rsidRPr="00D86D8F" w:rsidRDefault="00F431C4" w:rsidP="00D8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Niechże się Aleksander tak drogo nie żeni,                                                                                  Żeby małżeństwo swoje upadkiem ojczyzny                                                                                        I krwią naszą miał płacić […]”</w:t>
      </w:r>
    </w:p>
    <w:p w:rsidR="009E7A5B" w:rsidRDefault="009E7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D7">
        <w:rPr>
          <w:rFonts w:ascii="Times New Roman" w:hAnsi="Times New Roman" w:cs="Times New Roman"/>
          <w:sz w:val="24"/>
          <w:szCs w:val="24"/>
        </w:rPr>
        <w:t>Czekam na odpowiedzi do piątku włącznie. Można przysłać zdjęcie pracy zrobionej                    w zeszycie.</w:t>
      </w:r>
    </w:p>
    <w:p w:rsidR="00E618A4" w:rsidRDefault="00E61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618A4" w:rsidRPr="00E618A4" w:rsidRDefault="00E61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 piątku (17. 04.) został zrealizowany w piątek przed świętami, który wg harmonogramu zajęć miał być dniem wolnym od zajęć szkolnych.</w:t>
      </w:r>
    </w:p>
    <w:sectPr w:rsidR="00E618A4" w:rsidRPr="00E618A4" w:rsidSect="0011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7388"/>
    <w:multiLevelType w:val="hybridMultilevel"/>
    <w:tmpl w:val="E6A0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E7F"/>
    <w:rsid w:val="0000226B"/>
    <w:rsid w:val="0000634A"/>
    <w:rsid w:val="0008023D"/>
    <w:rsid w:val="001012E6"/>
    <w:rsid w:val="00116714"/>
    <w:rsid w:val="00246610"/>
    <w:rsid w:val="002801D7"/>
    <w:rsid w:val="003D62C0"/>
    <w:rsid w:val="00490B24"/>
    <w:rsid w:val="006A508E"/>
    <w:rsid w:val="00722F10"/>
    <w:rsid w:val="009E7A5B"/>
    <w:rsid w:val="00A005BF"/>
    <w:rsid w:val="00A0096C"/>
    <w:rsid w:val="00A02D0F"/>
    <w:rsid w:val="00D42E7F"/>
    <w:rsid w:val="00D86D8F"/>
    <w:rsid w:val="00E618A4"/>
    <w:rsid w:val="00EA009E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14"/>
  </w:style>
  <w:style w:type="paragraph" w:styleId="Nagwek1">
    <w:name w:val="heading 1"/>
    <w:basedOn w:val="Normalny"/>
    <w:link w:val="Nagwek1Znak"/>
    <w:uiPriority w:val="9"/>
    <w:qFormat/>
    <w:rsid w:val="009E7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head-title">
    <w:name w:val="entry-head-title"/>
    <w:basedOn w:val="Domylnaczcionkaakapitu"/>
    <w:rsid w:val="009E7A5B"/>
  </w:style>
  <w:style w:type="character" w:customStyle="1" w:styleId="tytul">
    <w:name w:val="tytul"/>
    <w:basedOn w:val="Domylnaczcionkaakapitu"/>
    <w:rsid w:val="009E7A5B"/>
  </w:style>
  <w:style w:type="character" w:styleId="Hipercze">
    <w:name w:val="Hyperlink"/>
    <w:basedOn w:val="Domylnaczcionkaakapitu"/>
    <w:uiPriority w:val="99"/>
    <w:semiHidden/>
    <w:unhideWhenUsed/>
    <w:rsid w:val="009E7A5B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A005BF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08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jp/odprawa-posmiertna;2493537.html" TargetMode="External"/><Relationship Id="rId5" Type="http://schemas.openxmlformats.org/officeDocument/2006/relationships/hyperlink" Target="https://sjp.pwn.pl/sjp/odprawa;24935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2020-04-14T12:14:00Z</dcterms:created>
  <dcterms:modified xsi:type="dcterms:W3CDTF">2020-04-14T14:48:00Z</dcterms:modified>
</cp:coreProperties>
</file>