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CD" w:rsidRDefault="00B10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07.05.2020</w:t>
      </w:r>
    </w:p>
    <w:p w:rsidR="00EE34D3" w:rsidRDefault="003231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32311B">
        <w:rPr>
          <w:rFonts w:ascii="Times New Roman" w:hAnsi="Times New Roman" w:cs="Times New Roman"/>
          <w:b/>
          <w:sz w:val="28"/>
          <w:szCs w:val="28"/>
        </w:rPr>
        <w:t>Konstruowanie własnej wypowiedzi- recenzja</w:t>
      </w:r>
      <w:r w:rsidR="00E6763F">
        <w:rPr>
          <w:rFonts w:ascii="Times New Roman" w:hAnsi="Times New Roman" w:cs="Times New Roman"/>
          <w:b/>
          <w:sz w:val="28"/>
          <w:szCs w:val="28"/>
        </w:rPr>
        <w:t>.</w:t>
      </w:r>
    </w:p>
    <w:p w:rsidR="00A112A0" w:rsidRDefault="00A112A0">
      <w:pPr>
        <w:rPr>
          <w:rFonts w:ascii="Times New Roman" w:hAnsi="Times New Roman" w:cs="Times New Roman"/>
          <w:sz w:val="28"/>
          <w:szCs w:val="28"/>
        </w:rPr>
      </w:pPr>
      <w:r w:rsidRPr="00A112A0">
        <w:rPr>
          <w:rFonts w:ascii="Times New Roman" w:hAnsi="Times New Roman" w:cs="Times New Roman"/>
          <w:sz w:val="28"/>
          <w:szCs w:val="28"/>
        </w:rPr>
        <w:t>Jak zapewne wiecie, wszystkie wypowiedzi</w:t>
      </w:r>
      <w:r>
        <w:rPr>
          <w:rFonts w:ascii="Times New Roman" w:hAnsi="Times New Roman" w:cs="Times New Roman"/>
          <w:sz w:val="28"/>
          <w:szCs w:val="28"/>
        </w:rPr>
        <w:t xml:space="preserve"> językowe można podzielić na </w:t>
      </w:r>
      <w:r w:rsidRPr="00A112A0">
        <w:rPr>
          <w:rFonts w:ascii="Times New Roman" w:hAnsi="Times New Roman" w:cs="Times New Roman"/>
          <w:sz w:val="28"/>
          <w:szCs w:val="28"/>
          <w:u w:val="single"/>
        </w:rPr>
        <w:t xml:space="preserve">ustne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A112A0">
        <w:rPr>
          <w:rFonts w:ascii="Times New Roman" w:hAnsi="Times New Roman" w:cs="Times New Roman"/>
          <w:sz w:val="28"/>
          <w:szCs w:val="28"/>
          <w:u w:val="single"/>
        </w:rPr>
        <w:t>pisemne.</w:t>
      </w:r>
      <w:r>
        <w:rPr>
          <w:rFonts w:ascii="Times New Roman" w:hAnsi="Times New Roman" w:cs="Times New Roman"/>
          <w:sz w:val="28"/>
          <w:szCs w:val="28"/>
        </w:rPr>
        <w:t xml:space="preserve"> Te pierwsze mogą być oficjalne (np. przemówienia, toasty, referaty</w:t>
      </w:r>
      <w:r w:rsidR="00611C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jak i nieoficjalne, spontaniczne, charakterystyczne dla mowy potocznej.</w:t>
      </w:r>
    </w:p>
    <w:p w:rsidR="00A112A0" w:rsidRPr="00A112A0" w:rsidRDefault="00A11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Każdy użytkownik języka korzysta również z jego  odmiany pisanej.  Wypowiedź  pisemna może przybrać różne formy, np.: </w:t>
      </w:r>
      <w:r w:rsidRPr="00611C4B">
        <w:rPr>
          <w:rFonts w:ascii="Times New Roman" w:hAnsi="Times New Roman" w:cs="Times New Roman"/>
          <w:sz w:val="28"/>
          <w:szCs w:val="28"/>
          <w:u w:val="single"/>
        </w:rPr>
        <w:t xml:space="preserve">opisu, opowiadania, recenzji, rozprawki, eseju, artykułu czy interpretacji. </w:t>
      </w:r>
      <w:r w:rsidR="00611C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1C4B" w:rsidRPr="00611C4B">
        <w:rPr>
          <w:rFonts w:ascii="Times New Roman" w:hAnsi="Times New Roman" w:cs="Times New Roman"/>
          <w:sz w:val="28"/>
          <w:szCs w:val="28"/>
        </w:rPr>
        <w:t>Istnieją również formy</w:t>
      </w:r>
      <w:r w:rsidR="00611C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1C4B" w:rsidRPr="00611C4B">
        <w:rPr>
          <w:rFonts w:ascii="Times New Roman" w:hAnsi="Times New Roman" w:cs="Times New Roman"/>
          <w:b/>
          <w:sz w:val="28"/>
          <w:szCs w:val="28"/>
          <w:u w:val="single"/>
        </w:rPr>
        <w:t>użytkowe</w:t>
      </w:r>
      <w:r w:rsidR="00611C4B">
        <w:rPr>
          <w:rFonts w:ascii="Times New Roman" w:hAnsi="Times New Roman" w:cs="Times New Roman"/>
          <w:sz w:val="28"/>
          <w:szCs w:val="28"/>
          <w:u w:val="single"/>
        </w:rPr>
        <w:t xml:space="preserve">, takie jak życiorys, CV, </w:t>
      </w:r>
      <w:proofErr w:type="spellStart"/>
      <w:r w:rsidR="00611C4B">
        <w:rPr>
          <w:rFonts w:ascii="Times New Roman" w:hAnsi="Times New Roman" w:cs="Times New Roman"/>
          <w:sz w:val="28"/>
          <w:szCs w:val="28"/>
          <w:u w:val="single"/>
        </w:rPr>
        <w:t>podanie.</w:t>
      </w:r>
      <w:r w:rsidRPr="00611C4B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611C4B">
        <w:rPr>
          <w:rFonts w:ascii="Times New Roman" w:hAnsi="Times New Roman" w:cs="Times New Roman"/>
          <w:sz w:val="28"/>
          <w:szCs w:val="28"/>
        </w:rPr>
        <w:t xml:space="preserve"> czasie nauki szkolnej</w:t>
      </w:r>
      <w:r>
        <w:rPr>
          <w:rFonts w:ascii="Times New Roman" w:hAnsi="Times New Roman" w:cs="Times New Roman"/>
          <w:sz w:val="28"/>
          <w:szCs w:val="28"/>
        </w:rPr>
        <w:t xml:space="preserve"> zetknęliście się z wszystkimi formam</w:t>
      </w:r>
      <w:r w:rsidR="00611C4B">
        <w:rPr>
          <w:rFonts w:ascii="Times New Roman" w:hAnsi="Times New Roman" w:cs="Times New Roman"/>
          <w:sz w:val="28"/>
          <w:szCs w:val="28"/>
        </w:rPr>
        <w:t>i, mieliście też możliwość zapoznania się wymogami dotyczącymi poszczególnych prac. Kolejne lekcje służą przypomnieniu wiadomości i  ich utrwaleniu.</w:t>
      </w:r>
    </w:p>
    <w:p w:rsidR="0032311B" w:rsidRDefault="0032311B">
      <w:pPr>
        <w:rPr>
          <w:rFonts w:ascii="Times New Roman" w:hAnsi="Times New Roman" w:cs="Times New Roman"/>
          <w:sz w:val="28"/>
          <w:szCs w:val="28"/>
        </w:rPr>
      </w:pPr>
      <w:r w:rsidRPr="0032311B">
        <w:rPr>
          <w:rFonts w:ascii="Times New Roman" w:hAnsi="Times New Roman" w:cs="Times New Roman"/>
          <w:sz w:val="28"/>
          <w:szCs w:val="28"/>
        </w:rPr>
        <w:t xml:space="preserve">Zapoznajcie </w:t>
      </w:r>
      <w:r>
        <w:rPr>
          <w:rFonts w:ascii="Times New Roman" w:hAnsi="Times New Roman" w:cs="Times New Roman"/>
          <w:sz w:val="28"/>
          <w:szCs w:val="28"/>
        </w:rPr>
        <w:t>się z tekstem zawartym w podręczniku na str. 155.</w:t>
      </w:r>
      <w:r w:rsidR="00A112A0">
        <w:rPr>
          <w:rFonts w:ascii="Times New Roman" w:hAnsi="Times New Roman" w:cs="Times New Roman"/>
          <w:sz w:val="28"/>
          <w:szCs w:val="28"/>
        </w:rPr>
        <w:t xml:space="preserve"> </w:t>
      </w:r>
      <w:r w:rsidR="00D3317F">
        <w:rPr>
          <w:rFonts w:ascii="Times New Roman" w:hAnsi="Times New Roman" w:cs="Times New Roman"/>
          <w:sz w:val="28"/>
          <w:szCs w:val="28"/>
        </w:rPr>
        <w:t>Znajdziecie tu definicje niektórych wypowiedzi pisemnych, w tym recenzji</w:t>
      </w:r>
      <w:r w:rsidR="000417C9">
        <w:rPr>
          <w:rFonts w:ascii="Times New Roman" w:hAnsi="Times New Roman" w:cs="Times New Roman"/>
          <w:sz w:val="28"/>
          <w:szCs w:val="28"/>
        </w:rPr>
        <w:t>. Przydatne materiały można również znaleźć w Internecie.</w:t>
      </w:r>
    </w:p>
    <w:p w:rsidR="00074674" w:rsidRDefault="00D3317F" w:rsidP="00074674">
      <w:pPr>
        <w:pStyle w:val="NormalnyWeb"/>
        <w:shd w:val="clear" w:color="auto" w:fill="FFFFFF"/>
        <w:spacing w:before="0" w:beforeAutospacing="0" w:after="360" w:afterAutospacing="0"/>
        <w:rPr>
          <w:sz w:val="28"/>
          <w:szCs w:val="28"/>
          <w:u w:val="single"/>
        </w:rPr>
      </w:pPr>
      <w:r w:rsidRPr="00564215">
        <w:rPr>
          <w:sz w:val="28"/>
          <w:szCs w:val="28"/>
          <w:u w:val="single"/>
        </w:rPr>
        <w:t xml:space="preserve">Poniżej podaję </w:t>
      </w:r>
      <w:r w:rsidR="00564215">
        <w:rPr>
          <w:sz w:val="28"/>
          <w:szCs w:val="28"/>
          <w:u w:val="single"/>
        </w:rPr>
        <w:t xml:space="preserve">fragmenty </w:t>
      </w:r>
      <w:r w:rsidRPr="00564215">
        <w:rPr>
          <w:sz w:val="28"/>
          <w:szCs w:val="28"/>
          <w:u w:val="single"/>
        </w:rPr>
        <w:t>przykładow</w:t>
      </w:r>
      <w:r w:rsidR="00564215">
        <w:rPr>
          <w:sz w:val="28"/>
          <w:szCs w:val="28"/>
          <w:u w:val="single"/>
        </w:rPr>
        <w:t xml:space="preserve">ych </w:t>
      </w:r>
      <w:r w:rsidR="000417C9">
        <w:rPr>
          <w:sz w:val="28"/>
          <w:szCs w:val="28"/>
          <w:u w:val="single"/>
        </w:rPr>
        <w:t>recenzji</w:t>
      </w:r>
      <w:r w:rsidRPr="00564215">
        <w:rPr>
          <w:sz w:val="28"/>
          <w:szCs w:val="28"/>
          <w:u w:val="single"/>
        </w:rPr>
        <w:t xml:space="preserve">. </w:t>
      </w:r>
      <w:r w:rsidR="000417C9">
        <w:rPr>
          <w:sz w:val="28"/>
          <w:szCs w:val="28"/>
          <w:u w:val="single"/>
        </w:rPr>
        <w:t xml:space="preserve">Zwróćcie uwagę na styl i </w:t>
      </w:r>
      <w:proofErr w:type="spellStart"/>
      <w:r w:rsidR="000417C9">
        <w:rPr>
          <w:sz w:val="28"/>
          <w:szCs w:val="28"/>
          <w:u w:val="single"/>
        </w:rPr>
        <w:t>charakerystycczne</w:t>
      </w:r>
      <w:proofErr w:type="spellEnd"/>
      <w:r w:rsidR="000417C9">
        <w:rPr>
          <w:sz w:val="28"/>
          <w:szCs w:val="28"/>
          <w:u w:val="single"/>
        </w:rPr>
        <w:t xml:space="preserve"> słownictwo wartościujące. Na jego podstawie można się zorientować, czy recenzent pozytywnie czy negatywnie ocenił opisywany tekst </w:t>
      </w:r>
      <w:r w:rsidR="000417C9" w:rsidRPr="002C51CF">
        <w:rPr>
          <w:sz w:val="28"/>
          <w:szCs w:val="28"/>
          <w:u w:val="single"/>
        </w:rPr>
        <w:t xml:space="preserve">kultury. </w:t>
      </w:r>
    </w:p>
    <w:p w:rsidR="002C51CF" w:rsidRPr="002C51CF" w:rsidRDefault="002C51CF" w:rsidP="00074674">
      <w:pPr>
        <w:pStyle w:val="NormalnyWeb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2C51CF">
        <w:rPr>
          <w:b/>
          <w:sz w:val="28"/>
          <w:szCs w:val="28"/>
          <w:u w:val="single"/>
        </w:rPr>
        <w:t>Praca dla chętnych</w:t>
      </w:r>
      <w:r>
        <w:rPr>
          <w:b/>
          <w:sz w:val="28"/>
          <w:szCs w:val="28"/>
          <w:u w:val="single"/>
        </w:rPr>
        <w:t xml:space="preserve">. </w:t>
      </w:r>
      <w:r w:rsidRPr="002C51CF">
        <w:rPr>
          <w:sz w:val="28"/>
          <w:szCs w:val="28"/>
        </w:rPr>
        <w:t xml:space="preserve">Napisz recenzję </w:t>
      </w:r>
      <w:r>
        <w:rPr>
          <w:sz w:val="28"/>
          <w:szCs w:val="28"/>
        </w:rPr>
        <w:t>ostatnio przeczytanej książki lub gry komputerowej, która pojawiła  się ostatnio na rynku.</w:t>
      </w:r>
      <w:r w:rsidR="00775BC0">
        <w:rPr>
          <w:sz w:val="28"/>
          <w:szCs w:val="28"/>
        </w:rPr>
        <w:t xml:space="preserve"> Zaproponuj jakiś intrygujący tytuł.</w:t>
      </w:r>
    </w:p>
    <w:p w:rsidR="00074674" w:rsidRPr="002C51CF" w:rsidRDefault="00074674" w:rsidP="00074674">
      <w:pPr>
        <w:pStyle w:val="NormalnyWeb"/>
        <w:shd w:val="clear" w:color="auto" w:fill="FFFFFF"/>
        <w:spacing w:before="0" w:beforeAutospacing="0" w:after="360" w:afterAutospacing="0"/>
        <w:rPr>
          <w:color w:val="222222"/>
          <w:sz w:val="21"/>
          <w:szCs w:val="21"/>
        </w:rPr>
      </w:pPr>
      <w:r w:rsidRPr="002C51CF">
        <w:rPr>
          <w:rStyle w:val="Pogrubienie"/>
          <w:i/>
          <w:iCs/>
          <w:color w:val="222222"/>
          <w:sz w:val="21"/>
          <w:szCs w:val="21"/>
        </w:rPr>
        <w:t>Techniki negocjacji</w:t>
      </w:r>
      <w:r w:rsidRPr="002C51CF">
        <w:rPr>
          <w:b/>
          <w:bCs/>
          <w:color w:val="222222"/>
          <w:sz w:val="21"/>
          <w:szCs w:val="21"/>
        </w:rPr>
        <w:br/>
      </w:r>
      <w:proofErr w:type="spellStart"/>
      <w:r w:rsidRPr="002C51CF">
        <w:rPr>
          <w:rStyle w:val="Pogrubienie"/>
          <w:color w:val="222222"/>
          <w:sz w:val="21"/>
          <w:szCs w:val="21"/>
        </w:rPr>
        <w:t>Björn</w:t>
      </w:r>
      <w:proofErr w:type="spellEnd"/>
      <w:r w:rsidRPr="002C51CF">
        <w:rPr>
          <w:rStyle w:val="Pogrubienie"/>
          <w:color w:val="222222"/>
          <w:sz w:val="21"/>
          <w:szCs w:val="21"/>
        </w:rPr>
        <w:t xml:space="preserve"> </w:t>
      </w:r>
      <w:proofErr w:type="spellStart"/>
      <w:r w:rsidRPr="002C51CF">
        <w:rPr>
          <w:rStyle w:val="Pogrubienie"/>
          <w:color w:val="222222"/>
          <w:sz w:val="21"/>
          <w:szCs w:val="21"/>
        </w:rPr>
        <w:t>Lundén</w:t>
      </w:r>
      <w:proofErr w:type="spellEnd"/>
      <w:r w:rsidRPr="002C51CF">
        <w:rPr>
          <w:rStyle w:val="Pogrubienie"/>
          <w:color w:val="222222"/>
          <w:sz w:val="21"/>
          <w:szCs w:val="21"/>
        </w:rPr>
        <w:t xml:space="preserve">, </w:t>
      </w:r>
      <w:proofErr w:type="spellStart"/>
      <w:r w:rsidRPr="002C51CF">
        <w:rPr>
          <w:rStyle w:val="Pogrubienie"/>
          <w:color w:val="222222"/>
          <w:sz w:val="21"/>
          <w:szCs w:val="21"/>
        </w:rPr>
        <w:t>Lennart</w:t>
      </w:r>
      <w:proofErr w:type="spellEnd"/>
      <w:r w:rsidRPr="002C51CF">
        <w:rPr>
          <w:rStyle w:val="Pogrubienie"/>
          <w:color w:val="222222"/>
          <w:sz w:val="21"/>
          <w:szCs w:val="21"/>
        </w:rPr>
        <w:t xml:space="preserve"> </w:t>
      </w:r>
      <w:proofErr w:type="spellStart"/>
      <w:r w:rsidRPr="002C51CF">
        <w:rPr>
          <w:rStyle w:val="Pogrubienie"/>
          <w:color w:val="222222"/>
          <w:sz w:val="21"/>
          <w:szCs w:val="21"/>
        </w:rPr>
        <w:t>Rosell</w:t>
      </w:r>
      <w:proofErr w:type="spellEnd"/>
    </w:p>
    <w:p w:rsidR="00074674" w:rsidRPr="002C51CF" w:rsidRDefault="00074674" w:rsidP="00074674">
      <w:pPr>
        <w:pStyle w:val="NormalnyWeb"/>
        <w:shd w:val="clear" w:color="auto" w:fill="FFFFFF"/>
        <w:spacing w:before="0" w:beforeAutospacing="0" w:after="360" w:afterAutospacing="0"/>
        <w:rPr>
          <w:color w:val="222222"/>
          <w:sz w:val="21"/>
          <w:szCs w:val="21"/>
        </w:rPr>
      </w:pPr>
      <w:r w:rsidRPr="002C51CF">
        <w:rPr>
          <w:color w:val="222222"/>
          <w:sz w:val="21"/>
          <w:szCs w:val="21"/>
        </w:rPr>
        <w:t>Zastanawiałeś/</w:t>
      </w:r>
      <w:proofErr w:type="spellStart"/>
      <w:r w:rsidRPr="002C51CF">
        <w:rPr>
          <w:color w:val="222222"/>
          <w:sz w:val="21"/>
          <w:szCs w:val="21"/>
        </w:rPr>
        <w:t>aś</w:t>
      </w:r>
      <w:proofErr w:type="spellEnd"/>
      <w:r w:rsidRPr="002C51CF">
        <w:rPr>
          <w:color w:val="222222"/>
          <w:sz w:val="21"/>
          <w:szCs w:val="21"/>
        </w:rPr>
        <w:t xml:space="preserve"> się kiedyś czym są negocjacje? I co ważniejsze – w jaki sposób odnieść w nich sukces? Książka „Techniki negocjacji” odpowiada na te pytania. Autorzy, z których jeden zawodowo zajmuje się szkoleniami (L. </w:t>
      </w:r>
      <w:proofErr w:type="spellStart"/>
      <w:r w:rsidRPr="002C51CF">
        <w:rPr>
          <w:color w:val="222222"/>
          <w:sz w:val="21"/>
          <w:szCs w:val="21"/>
        </w:rPr>
        <w:t>Rosell</w:t>
      </w:r>
      <w:proofErr w:type="spellEnd"/>
      <w:r w:rsidRPr="002C51CF">
        <w:rPr>
          <w:color w:val="222222"/>
          <w:sz w:val="21"/>
          <w:szCs w:val="21"/>
        </w:rPr>
        <w:t xml:space="preserve">), a drugi jest właścicielem dwóch wydawnictw i autorem wielu podręczników dla przedsiębiorców (B. </w:t>
      </w:r>
      <w:proofErr w:type="spellStart"/>
      <w:r w:rsidRPr="002C51CF">
        <w:rPr>
          <w:color w:val="222222"/>
          <w:sz w:val="21"/>
          <w:szCs w:val="21"/>
        </w:rPr>
        <w:t>Lundén</w:t>
      </w:r>
      <w:proofErr w:type="spellEnd"/>
      <w:r w:rsidRPr="002C51CF">
        <w:rPr>
          <w:color w:val="222222"/>
          <w:sz w:val="21"/>
          <w:szCs w:val="21"/>
        </w:rPr>
        <w:t>), przystępnie omawiają proces negocjacji, a także techniki jakie można wykorzystać, aby zapewnić sobie w nim powodzenie.</w:t>
      </w:r>
    </w:p>
    <w:p w:rsidR="00074674" w:rsidRPr="002C51CF" w:rsidRDefault="00074674" w:rsidP="00074674">
      <w:pPr>
        <w:pStyle w:val="NormalnyWeb"/>
        <w:shd w:val="clear" w:color="auto" w:fill="FFFFFF"/>
        <w:spacing w:before="0" w:beforeAutospacing="0" w:after="360" w:afterAutospacing="0"/>
        <w:rPr>
          <w:color w:val="222222"/>
          <w:sz w:val="21"/>
          <w:szCs w:val="21"/>
        </w:rPr>
      </w:pPr>
      <w:r w:rsidRPr="002C51CF">
        <w:rPr>
          <w:color w:val="222222"/>
          <w:sz w:val="21"/>
          <w:szCs w:val="21"/>
        </w:rPr>
        <w:t>Rozpoczynają od tego czym są pomyślne negocjacje. Omawiają proces negocjacji, a także jakich wytycznych trzeba się trzymać, aby osiągnąć korzystny wynik. Jakie techniki stosować, a jakich się wystrzegać, jak reagować w rozmaitych sytuacjach, które mogą się pojawić przy stole negocjacyjnym. Interesujące są porady dotyczące negocjacji zagranicznych, jak również pewne opisane aspekty zawierania umów handlowych.</w:t>
      </w:r>
      <w:r w:rsidR="000417C9" w:rsidRPr="002C51CF">
        <w:rPr>
          <w:color w:val="222222"/>
          <w:sz w:val="21"/>
          <w:szCs w:val="21"/>
        </w:rPr>
        <w:t>[…]</w:t>
      </w:r>
    </w:p>
    <w:p w:rsidR="004A587A" w:rsidRPr="002C51CF" w:rsidRDefault="00074674" w:rsidP="004A587A">
      <w:pPr>
        <w:pStyle w:val="NormalnyWeb"/>
        <w:shd w:val="clear" w:color="auto" w:fill="FFFFFF"/>
        <w:spacing w:before="0" w:beforeAutospacing="0" w:after="360" w:afterAutospacing="0"/>
        <w:rPr>
          <w:color w:val="222222"/>
          <w:sz w:val="21"/>
          <w:szCs w:val="21"/>
        </w:rPr>
      </w:pPr>
      <w:r w:rsidRPr="002C51CF">
        <w:rPr>
          <w:color w:val="222222"/>
          <w:sz w:val="21"/>
          <w:szCs w:val="21"/>
        </w:rPr>
        <w:t xml:space="preserve">A więc, czymże są pomyślne negocjacje? W takich negocjacjach obie strony czują się zwycięzcami, a to dlatego, że udało im się coś ugrać. Co ciekawe, nie musi to koniecznie oznaczać uzyskania jak </w:t>
      </w:r>
      <w:r w:rsidRPr="002C51CF">
        <w:rPr>
          <w:color w:val="222222"/>
          <w:sz w:val="21"/>
          <w:szCs w:val="21"/>
        </w:rPr>
        <w:lastRenderedPageBreak/>
        <w:t>najkorzystniejszego wyniku. Może się zdarzyć, że sam fakt podjęcia negocjacji będzie lepiej postrzegany niż to, że przeciwnik sam od razu odpuścił. Stąd jedna z fundamentalnych zasad negocjacji prezentowanych w książce: nigdy nie przyjmuj pierwszej oferty (!). Nie tylko ze względu na samego siebie, ale także samopoczucie drugiej strony.</w:t>
      </w:r>
      <w:r w:rsidR="00000A99" w:rsidRPr="002C51CF">
        <w:rPr>
          <w:color w:val="222222"/>
          <w:sz w:val="21"/>
          <w:szCs w:val="21"/>
        </w:rPr>
        <w:t xml:space="preserve"> Książka jest napisana prostym językiem, można bez problemu zrozumieć o co chodziło autorom. Wiele taktyk/zachowań ilustrowana jest przykładami, które adekwatnie wyjaśniają dane zagadnienie.</w:t>
      </w:r>
      <w:r w:rsidR="000417C9" w:rsidRPr="002C51CF">
        <w:rPr>
          <w:color w:val="222222"/>
          <w:sz w:val="21"/>
          <w:szCs w:val="21"/>
        </w:rPr>
        <w:t xml:space="preserve"> […]                                                                                                          </w:t>
      </w:r>
      <w:r w:rsidR="002C51CF">
        <w:rPr>
          <w:color w:val="222222"/>
          <w:sz w:val="21"/>
          <w:szCs w:val="21"/>
        </w:rPr>
        <w:t xml:space="preserve">                </w:t>
      </w:r>
      <w:r w:rsidR="000417C9" w:rsidRPr="002C51CF">
        <w:rPr>
          <w:color w:val="222222"/>
          <w:sz w:val="21"/>
          <w:szCs w:val="21"/>
        </w:rPr>
        <w:t xml:space="preserve"> </w:t>
      </w:r>
      <w:r w:rsidR="00000A99" w:rsidRPr="002C51CF">
        <w:rPr>
          <w:color w:val="222222"/>
          <w:sz w:val="21"/>
          <w:szCs w:val="21"/>
        </w:rPr>
        <w:t xml:space="preserve">Na początku lektury wydawało mi się, że negocjacje to zwykły targ zachodzący pomiędzy dwiema stronami, w którym chodzi o to, żeby kupić tanio, a sprzedać </w:t>
      </w:r>
      <w:r w:rsidR="004A587A" w:rsidRPr="002C51CF">
        <w:rPr>
          <w:color w:val="222222"/>
          <w:sz w:val="21"/>
          <w:szCs w:val="21"/>
        </w:rPr>
        <w:t>drogo. Po przeczytaniu książki już wiem, że negocjacje prowadzone przez ludzi, którzy znają się na rzeczy, zmieniają się w prawdziwą sztukę. Nie mówiąc już o tym, że można w nich sporo zyskać, albo stracić, jeśli nie przejrzysz taktyki przeciwnika i nie dostosujesz do niej swojego zachowania.</w:t>
      </w:r>
    </w:p>
    <w:p w:rsidR="004A587A" w:rsidRPr="004A587A" w:rsidRDefault="004A587A" w:rsidP="004A587A">
      <w:pPr>
        <w:pStyle w:val="NormalnyWeb"/>
        <w:rPr>
          <w:b/>
        </w:rPr>
      </w:pPr>
      <w:r w:rsidRPr="004A587A">
        <w:rPr>
          <w:b/>
        </w:rPr>
        <w:t>„Ci cholerni Polacy…”</w:t>
      </w:r>
    </w:p>
    <w:p w:rsidR="004A587A" w:rsidRPr="004A587A" w:rsidRDefault="004A587A" w:rsidP="004A5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„Dywizjon 303. Historia prawdziwa” jest efektem współpracy polsko-brytyjskiej. Ten dramat wojenny w reżyserii Denisa </w:t>
      </w:r>
      <w:proofErr w:type="spellStart"/>
      <w:r w:rsidRPr="004A587A">
        <w:rPr>
          <w:rFonts w:ascii="Times New Roman" w:eastAsia="Times New Roman" w:hAnsi="Times New Roman" w:cs="Times New Roman"/>
          <w:sz w:val="24"/>
          <w:szCs w:val="24"/>
          <w:lang w:eastAsia="pl-PL"/>
        </w:rPr>
        <w:t>Delića</w:t>
      </w:r>
      <w:proofErr w:type="spellEnd"/>
      <w:r w:rsidRPr="004A58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czerpiący inspirację z książki Arkadego Fiedlera, miał swoją premierę 31 sierpnia 2018 r. W postaci polskich lotników walczących w siłach RAF-u w czasie bitwy o Anglię wcielili się m.in. Piotr Adamczyk (Witold Urbanowicz), Maciej Zakościelny (Jan </w:t>
      </w:r>
      <w:proofErr w:type="spellStart"/>
      <w:r w:rsidRPr="004A587A">
        <w:rPr>
          <w:rFonts w:ascii="Times New Roman" w:eastAsia="Times New Roman" w:hAnsi="Times New Roman" w:cs="Times New Roman"/>
          <w:sz w:val="24"/>
          <w:szCs w:val="24"/>
          <w:lang w:eastAsia="pl-PL"/>
        </w:rPr>
        <w:t>Zumbach</w:t>
      </w:r>
      <w:proofErr w:type="spellEnd"/>
      <w:r w:rsidRPr="004A587A">
        <w:rPr>
          <w:rFonts w:ascii="Times New Roman" w:eastAsia="Times New Roman" w:hAnsi="Times New Roman" w:cs="Times New Roman"/>
          <w:sz w:val="24"/>
          <w:szCs w:val="24"/>
          <w:lang w:eastAsia="pl-PL"/>
        </w:rPr>
        <w:t>), Antoni Królikowski (Witold Łokuciewski), Jan Wieczorkowski (Ludwik Paszkiewicz).</w:t>
      </w:r>
    </w:p>
    <w:p w:rsidR="000417C9" w:rsidRDefault="004A587A" w:rsidP="000417C9">
      <w:pPr>
        <w:pStyle w:val="NormalnyWeb"/>
        <w:shd w:val="clear" w:color="auto" w:fill="FFFFFF"/>
        <w:jc w:val="both"/>
        <w:rPr>
          <w:rFonts w:ascii="Poppins" w:hAnsi="Poppins"/>
          <w:color w:val="000000"/>
          <w:sz w:val="21"/>
          <w:szCs w:val="21"/>
        </w:rPr>
      </w:pPr>
      <w:r w:rsidRPr="004A587A">
        <w:t>Mimo niskiego budżetu, jakim dysponowali twórcy filmu, świetnie wypadły sceny lotniczych pojedynków. Z zapartym tchem śledzi się poczynania pilotów. Aż trudno uwierzyć, że jest to w całości efekt pracy grafików komputerowych! Mam jednak w pamięci fantastyczne opisy podniebnych dokonań lotników z </w:t>
      </w:r>
      <w:hyperlink r:id="rId7" w:history="1">
        <w:r w:rsidRPr="004A587A">
          <w:rPr>
            <w:color w:val="23366A"/>
            <w:u w:val="single"/>
          </w:rPr>
          <w:t>Dywizjonu 303 autorstwa Fiedlera</w:t>
        </w:r>
      </w:hyperlink>
      <w:r w:rsidRPr="004A587A">
        <w:t>. To dzięki nim wiem, na czym polegała taktyka polskich myśliwców, jak często ocierali się o śmierć i jak brawurowe (niekiedy szaleńcze) były ich powietrzne wyczyny. Film niestety nie oddaje tego niesamowitego nastroju.</w:t>
      </w:r>
      <w:r w:rsidR="000417C9">
        <w:t>[…]</w:t>
      </w:r>
      <w:r w:rsidR="000417C9" w:rsidRPr="000417C9">
        <w:rPr>
          <w:rFonts w:ascii="Poppins" w:hAnsi="Poppins"/>
          <w:color w:val="000000"/>
          <w:sz w:val="21"/>
          <w:szCs w:val="21"/>
        </w:rPr>
        <w:t xml:space="preserve"> </w:t>
      </w:r>
    </w:p>
    <w:p w:rsidR="000417C9" w:rsidRDefault="000417C9" w:rsidP="000417C9">
      <w:pPr>
        <w:pStyle w:val="NormalnyWeb"/>
        <w:shd w:val="clear" w:color="auto" w:fill="FFFFFF"/>
        <w:jc w:val="both"/>
        <w:rPr>
          <w:rFonts w:ascii="Poppins" w:hAnsi="Poppins"/>
          <w:color w:val="000000"/>
          <w:sz w:val="21"/>
          <w:szCs w:val="21"/>
        </w:rPr>
      </w:pPr>
      <w:r>
        <w:rPr>
          <w:rFonts w:ascii="Poppins" w:hAnsi="Poppins"/>
          <w:color w:val="000000"/>
          <w:sz w:val="21"/>
          <w:szCs w:val="21"/>
        </w:rPr>
        <w:t>W kinowej adaptacji bardzo brakuje mi także komentarza dotyczącego tego, jak Europa potraktowała polskich bohaterów po ustaniu działań wojennych. W efekcie otrzymujemy jakże optymistyczny w wymowie obraz polskich lotników w szeregach Królewskich Sił Lotniczych. Może dlatego tak trudno zgodzić mi się z twórcami obrazu, że jest to „historia prawdziwa”.</w:t>
      </w:r>
    </w:p>
    <w:p w:rsidR="004A587A" w:rsidRDefault="004A587A" w:rsidP="004A5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17C9" w:rsidRPr="000417C9" w:rsidRDefault="000417C9" w:rsidP="004A58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17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Recenzja książki</w:t>
      </w:r>
      <w:r w:rsidR="006D5D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„Mały książę”</w:t>
      </w:r>
    </w:p>
    <w:p w:rsidR="006D5DA6" w:rsidRDefault="004A587A" w:rsidP="006D5DA6">
      <w:pPr>
        <w:pStyle w:val="NormalnyWeb"/>
        <w:shd w:val="clear" w:color="auto" w:fill="FFFFFF"/>
        <w:jc w:val="both"/>
        <w:rPr>
          <w:rFonts w:ascii="Poppins" w:hAnsi="Poppins"/>
          <w:color w:val="000000"/>
          <w:sz w:val="21"/>
          <w:szCs w:val="21"/>
        </w:rPr>
      </w:pPr>
      <w:r w:rsidRPr="004A587A">
        <w:rPr>
          <w:sz w:val="21"/>
          <w:szCs w:val="21"/>
        </w:rPr>
        <w:t xml:space="preserve">"Mały (Wielki) Książę" Utrzymany w konwencji baśni „Mały Książę”, autorstwa francuskiego pisarza i poety </w:t>
      </w:r>
      <w:proofErr w:type="spellStart"/>
      <w:r w:rsidRPr="004A587A">
        <w:rPr>
          <w:sz w:val="21"/>
          <w:szCs w:val="21"/>
        </w:rPr>
        <w:t>Antoine’a</w:t>
      </w:r>
      <w:proofErr w:type="spellEnd"/>
      <w:r w:rsidRPr="004A587A">
        <w:rPr>
          <w:sz w:val="21"/>
          <w:szCs w:val="21"/>
        </w:rPr>
        <w:t xml:space="preserve"> de </w:t>
      </w:r>
      <w:proofErr w:type="spellStart"/>
      <w:r w:rsidRPr="004A587A">
        <w:rPr>
          <w:sz w:val="21"/>
          <w:szCs w:val="21"/>
        </w:rPr>
        <w:t>Saint-Exupery’ego</w:t>
      </w:r>
      <w:proofErr w:type="spellEnd"/>
      <w:r w:rsidRPr="004A587A">
        <w:rPr>
          <w:sz w:val="21"/>
          <w:szCs w:val="21"/>
        </w:rPr>
        <w:t xml:space="preserve">, wydany został w 1943 r. w Nowym Jorku. Przetłumaczony na ponad 300 języków utwór należy do klasyki światowej literatury. W Polsce jest lekturą szkolną. </w:t>
      </w:r>
      <w:r w:rsidR="000417C9">
        <w:rPr>
          <w:sz w:val="21"/>
          <w:szCs w:val="21"/>
        </w:rPr>
        <w:t>[…]</w:t>
      </w:r>
      <w:r w:rsidR="006D5DA6">
        <w:rPr>
          <w:sz w:val="21"/>
          <w:szCs w:val="21"/>
        </w:rPr>
        <w:t>l</w:t>
      </w:r>
      <w:r w:rsidR="006D5DA6">
        <w:rPr>
          <w:rFonts w:ascii="Poppins" w:hAnsi="Poppins"/>
          <w:color w:val="000000"/>
          <w:sz w:val="21"/>
          <w:szCs w:val="21"/>
        </w:rPr>
        <w:t>ektura, choć charakteryzująca się niewielką objętością i prostą fabułą, dostarcza wielu wzruszeń. Czytelnik razem z małym bohaterem przeżywa ból rozstania, radość odkrywania, tęsknotę za tym, co obdarzyło się uczuciem. Trudno nie docenić tego małego chłopca o wielkim sercu, nie sposób nie uronić łzy, gdy podejmuje ostateczną decyzję.</w:t>
      </w:r>
    </w:p>
    <w:p w:rsidR="006D5DA6" w:rsidRDefault="006D5DA6" w:rsidP="006D5DA6">
      <w:pPr>
        <w:pStyle w:val="NormalnyWeb"/>
        <w:shd w:val="clear" w:color="auto" w:fill="FFFFFF"/>
        <w:jc w:val="both"/>
        <w:rPr>
          <w:rFonts w:ascii="Poppins" w:hAnsi="Poppins"/>
          <w:color w:val="000000"/>
          <w:sz w:val="21"/>
          <w:szCs w:val="21"/>
        </w:rPr>
      </w:pPr>
      <w:r>
        <w:rPr>
          <w:rFonts w:ascii="Poppins" w:hAnsi="Poppins"/>
          <w:color w:val="000000"/>
          <w:sz w:val="21"/>
          <w:szCs w:val="21"/>
        </w:rPr>
        <w:t xml:space="preserve">Ogromnym atutem książki jest jej szata graficzna – dzieło samego autora. Ilustracje są minimalistyczne, ale śliczne i niezwykle </w:t>
      </w:r>
      <w:proofErr w:type="spellStart"/>
      <w:r>
        <w:rPr>
          <w:rFonts w:ascii="Poppins" w:hAnsi="Poppins"/>
          <w:color w:val="000000"/>
          <w:sz w:val="21"/>
          <w:szCs w:val="21"/>
        </w:rPr>
        <w:t>suestywne</w:t>
      </w:r>
      <w:proofErr w:type="spellEnd"/>
      <w:r>
        <w:rPr>
          <w:rFonts w:ascii="Poppins" w:hAnsi="Poppins"/>
          <w:color w:val="000000"/>
          <w:sz w:val="21"/>
          <w:szCs w:val="21"/>
        </w:rPr>
        <w:t>.</w:t>
      </w:r>
    </w:p>
    <w:p w:rsidR="006D5DA6" w:rsidRDefault="006D5DA6" w:rsidP="006D5DA6">
      <w:pPr>
        <w:pStyle w:val="NormalnyWeb"/>
        <w:shd w:val="clear" w:color="auto" w:fill="FFFFFF"/>
        <w:jc w:val="both"/>
        <w:rPr>
          <w:rFonts w:ascii="Poppins" w:hAnsi="Poppins"/>
          <w:color w:val="000000"/>
          <w:sz w:val="21"/>
          <w:szCs w:val="21"/>
        </w:rPr>
      </w:pPr>
      <w:r>
        <w:rPr>
          <w:rFonts w:ascii="Poppins" w:hAnsi="Poppins"/>
          <w:color w:val="000000"/>
          <w:sz w:val="21"/>
          <w:szCs w:val="21"/>
        </w:rPr>
        <w:t>Kto może sięgnąć po „Małego Księcia”? Absolutnie każdy! Młody czytelnik odbędzie ciekawą podróż, pozna nietuzinkowych bohaterów, a starszy będzie miał okazję na chwilę zatrzymać się w biegu i zastanowić nad tym, co w życiu naprawdę ma wartość.</w:t>
      </w:r>
    </w:p>
    <w:p w:rsidR="004A587A" w:rsidRPr="004A587A" w:rsidRDefault="004A587A" w:rsidP="004A587A">
      <w:pPr>
        <w:pBdr>
          <w:bottom w:val="single" w:sz="6" w:space="11" w:color="E4E4E4"/>
        </w:pBdr>
        <w:spacing w:before="100" w:beforeAutospacing="1" w:after="225" w:line="240" w:lineRule="auto"/>
        <w:ind w:right="30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A507C" w:rsidRDefault="001A507C" w:rsidP="004A587A">
      <w:pPr>
        <w:pBdr>
          <w:bottom w:val="single" w:sz="6" w:space="11" w:color="E4E4E4"/>
        </w:pBdr>
        <w:spacing w:after="225" w:line="240" w:lineRule="auto"/>
        <w:ind w:left="360" w:right="30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Tak może wyglądać początek recenzji. </w:t>
      </w:r>
    </w:p>
    <w:p w:rsidR="004A587A" w:rsidRPr="004A587A" w:rsidRDefault="00257C59" w:rsidP="004A587A">
      <w:pPr>
        <w:pBdr>
          <w:bottom w:val="single" w:sz="6" w:space="11" w:color="E4E4E4"/>
        </w:pBdr>
        <w:spacing w:after="225" w:line="240" w:lineRule="auto"/>
        <w:ind w:left="360" w:right="30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8" w:history="1">
        <w:r w:rsidR="004A587A" w:rsidRPr="004A587A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  <w:lang w:eastAsia="pl-PL"/>
          </w:rPr>
          <w:t xml:space="preserve">Recenzja płyty - Powstania Warszawskiego </w:t>
        </w:r>
        <w:proofErr w:type="spellStart"/>
        <w:r w:rsidR="004A587A" w:rsidRPr="004A587A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  <w:lang w:eastAsia="pl-PL"/>
          </w:rPr>
          <w:t>Lao</w:t>
        </w:r>
        <w:proofErr w:type="spellEnd"/>
        <w:r w:rsidR="004A587A" w:rsidRPr="004A587A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  <w:lang w:eastAsia="pl-PL"/>
          </w:rPr>
          <w:t xml:space="preserve"> </w:t>
        </w:r>
        <w:proofErr w:type="spellStart"/>
        <w:r w:rsidR="004A587A" w:rsidRPr="004A587A">
          <w:rPr>
            <w:rFonts w:ascii="Times New Roman" w:eastAsia="Times New Roman" w:hAnsi="Times New Roman" w:cs="Times New Roman"/>
            <w:b/>
            <w:bCs/>
            <w:color w:val="000000"/>
            <w:sz w:val="24"/>
            <w:u w:val="single"/>
            <w:lang w:eastAsia="pl-PL"/>
          </w:rPr>
          <w:t>Che</w:t>
        </w:r>
        <w:proofErr w:type="spellEnd"/>
      </w:hyperlink>
    </w:p>
    <w:p w:rsidR="004A587A" w:rsidRPr="004A587A" w:rsidRDefault="004A587A" w:rsidP="004A587A">
      <w:pPr>
        <w:pBdr>
          <w:bottom w:val="single" w:sz="6" w:space="11" w:color="E4E4E4"/>
        </w:pBdr>
        <w:spacing w:before="100" w:beforeAutospacing="1" w:after="225" w:line="240" w:lineRule="auto"/>
        <w:ind w:right="30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A587A">
        <w:rPr>
          <w:rFonts w:ascii="Times New Roman" w:eastAsia="Times New Roman" w:hAnsi="Times New Roman" w:cs="Times New Roman"/>
          <w:sz w:val="21"/>
          <w:szCs w:val="21"/>
          <w:lang w:eastAsia="pl-PL"/>
        </w:rPr>
        <w:t>"Mocny temat - mocne brzmienie" 21 marca 2005 r. wydany został koncepcyjny album pt. Powstanie Warszawskie polskiego </w:t>
      </w:r>
      <w:proofErr w:type="spellStart"/>
      <w:r w:rsidRPr="004A587A">
        <w:rPr>
          <w:rFonts w:ascii="Times New Roman" w:eastAsia="Times New Roman" w:hAnsi="Times New Roman" w:cs="Times New Roman"/>
          <w:sz w:val="21"/>
          <w:szCs w:val="21"/>
          <w:lang w:eastAsia="pl-PL"/>
        </w:rPr>
        <w:t>crossoverowego</w:t>
      </w:r>
      <w:proofErr w:type="spellEnd"/>
      <w:r w:rsidRPr="004A587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 zespołu </w:t>
      </w:r>
      <w:proofErr w:type="spellStart"/>
      <w:r w:rsidRPr="004A587A">
        <w:rPr>
          <w:rFonts w:ascii="Times New Roman" w:eastAsia="Times New Roman" w:hAnsi="Times New Roman" w:cs="Times New Roman"/>
          <w:sz w:val="21"/>
          <w:szCs w:val="21"/>
          <w:lang w:eastAsia="pl-PL"/>
        </w:rPr>
        <w:t>Lao</w:t>
      </w:r>
      <w:proofErr w:type="spellEnd"/>
      <w:r w:rsidRPr="004A587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proofErr w:type="spellStart"/>
      <w:r w:rsidRPr="004A587A">
        <w:rPr>
          <w:rFonts w:ascii="Times New Roman" w:eastAsia="Times New Roman" w:hAnsi="Times New Roman" w:cs="Times New Roman"/>
          <w:sz w:val="21"/>
          <w:szCs w:val="21"/>
          <w:lang w:eastAsia="pl-PL"/>
        </w:rPr>
        <w:t>Che</w:t>
      </w:r>
      <w:proofErr w:type="spellEnd"/>
      <w:r w:rsidRPr="004A587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. To ponad 40 minut muzyki - 10 utworów autorstwa wokalisty Huberta </w:t>
      </w:r>
      <w:proofErr w:type="spellStart"/>
      <w:r w:rsidRPr="004A587A">
        <w:rPr>
          <w:rFonts w:ascii="Times New Roman" w:eastAsia="Times New Roman" w:hAnsi="Times New Roman" w:cs="Times New Roman"/>
          <w:sz w:val="21"/>
          <w:szCs w:val="21"/>
          <w:lang w:eastAsia="pl-PL"/>
        </w:rPr>
        <w:t>Dobaczewskiego</w:t>
      </w:r>
      <w:proofErr w:type="spellEnd"/>
      <w:r w:rsidRPr="004A587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przedstawiających kolejne wydarzenia powstańcze (1939 / Przed burzą, Godzina </w:t>
      </w:r>
      <w:proofErr w:type="spellStart"/>
      <w:r w:rsidRPr="004A587A">
        <w:rPr>
          <w:rFonts w:ascii="Times New Roman" w:eastAsia="Times New Roman" w:hAnsi="Times New Roman" w:cs="Times New Roman"/>
          <w:sz w:val="21"/>
          <w:szCs w:val="21"/>
          <w:lang w:eastAsia="pl-PL"/>
        </w:rPr>
        <w:t>W,&amp;nb</w:t>
      </w:r>
      <w:proofErr w:type="spellEnd"/>
      <w:r w:rsidRPr="004A587A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="000417C9">
        <w:rPr>
          <w:rFonts w:ascii="Times New Roman" w:eastAsia="Times New Roman" w:hAnsi="Times New Roman" w:cs="Times New Roman"/>
          <w:sz w:val="21"/>
          <w:szCs w:val="21"/>
          <w:lang w:eastAsia="pl-PL"/>
        </w:rPr>
        <w:t>[…]</w:t>
      </w:r>
    </w:p>
    <w:p w:rsidR="004A587A" w:rsidRPr="004A587A" w:rsidRDefault="00257C59" w:rsidP="004A587A">
      <w:pPr>
        <w:pBdr>
          <w:bottom w:val="single" w:sz="6" w:space="11" w:color="E4E4E4"/>
        </w:pBdr>
        <w:spacing w:after="225" w:line="240" w:lineRule="auto"/>
        <w:ind w:left="360" w:right="30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9" w:history="1">
        <w:r w:rsidR="004A587A" w:rsidRPr="004A587A">
          <w:rPr>
            <w:rFonts w:ascii="Times New Roman" w:eastAsia="Times New Roman" w:hAnsi="Times New Roman" w:cs="Times New Roman"/>
            <w:b/>
            <w:bCs/>
            <w:color w:val="000000"/>
            <w:sz w:val="24"/>
            <w:lang w:eastAsia="pl-PL"/>
          </w:rPr>
          <w:t>Recenzja wystawy fotograficznej</w:t>
        </w:r>
      </w:hyperlink>
    </w:p>
    <w:p w:rsidR="004A587A" w:rsidRDefault="004A587A" w:rsidP="004A587A">
      <w:pPr>
        <w:pBdr>
          <w:bottom w:val="single" w:sz="6" w:space="11" w:color="E4E4E4"/>
        </w:pBdr>
        <w:spacing w:after="225" w:line="240" w:lineRule="auto"/>
        <w:ind w:left="360" w:right="300"/>
        <w:outlineLvl w:val="2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A587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"Świat w obiektywie" W dniach 24 listopada – 16 grudnia 2018 r. w Galerii Sztuki Współczesnej w Opolu po raz osiemnasty można było oglądać wystawę </w:t>
      </w:r>
      <w:proofErr w:type="spellStart"/>
      <w:r w:rsidRPr="004A587A">
        <w:rPr>
          <w:rFonts w:ascii="Times New Roman" w:eastAsia="Times New Roman" w:hAnsi="Times New Roman" w:cs="Times New Roman"/>
          <w:sz w:val="21"/>
          <w:szCs w:val="21"/>
          <w:lang w:eastAsia="pl-PL"/>
        </w:rPr>
        <w:t>World</w:t>
      </w:r>
      <w:proofErr w:type="spellEnd"/>
      <w:r w:rsidRPr="004A587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Press Photo. Zaprezentowane zostały zdjęcia prasowe dokumentujące najważniejsze wydarzenia roku. Komisja konkursowa Fundacji </w:t>
      </w:r>
      <w:proofErr w:type="spellStart"/>
      <w:r w:rsidRPr="004A587A">
        <w:rPr>
          <w:rFonts w:ascii="Times New Roman" w:eastAsia="Times New Roman" w:hAnsi="Times New Roman" w:cs="Times New Roman"/>
          <w:sz w:val="21"/>
          <w:szCs w:val="21"/>
          <w:lang w:eastAsia="pl-PL"/>
        </w:rPr>
        <w:t>World</w:t>
      </w:r>
      <w:proofErr w:type="spellEnd"/>
      <w:r w:rsidRPr="004A587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Press Photo w Amsterdamie wyróżni...</w:t>
      </w:r>
    </w:p>
    <w:p w:rsidR="004A587A" w:rsidRPr="004A587A" w:rsidRDefault="004A587A" w:rsidP="004A587A">
      <w:pPr>
        <w:pBdr>
          <w:bottom w:val="single" w:sz="6" w:space="11" w:color="E4E4E4"/>
        </w:pBdr>
        <w:spacing w:after="225" w:line="240" w:lineRule="auto"/>
        <w:ind w:left="360" w:right="30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A58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10" w:history="1">
        <w:r w:rsidRPr="004A587A">
          <w:rPr>
            <w:rFonts w:ascii="Times New Roman" w:eastAsia="Times New Roman" w:hAnsi="Times New Roman" w:cs="Times New Roman"/>
            <w:b/>
            <w:bCs/>
            <w:color w:val="000000"/>
            <w:sz w:val="24"/>
            <w:lang w:eastAsia="pl-PL"/>
          </w:rPr>
          <w:t xml:space="preserve">Recenzja spektaklu </w:t>
        </w:r>
      </w:hyperlink>
      <w:r w:rsidRPr="004A5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tralnego</w:t>
      </w:r>
    </w:p>
    <w:p w:rsidR="004A587A" w:rsidRPr="004A587A" w:rsidRDefault="004A587A" w:rsidP="004A587A">
      <w:pPr>
        <w:pBdr>
          <w:bottom w:val="single" w:sz="6" w:space="11" w:color="E4E4E4"/>
        </w:pBdr>
        <w:spacing w:before="100" w:beforeAutospacing="1" w:after="225" w:line="240" w:lineRule="auto"/>
        <w:ind w:right="30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A587A">
        <w:rPr>
          <w:rFonts w:ascii="Times New Roman" w:eastAsia="Times New Roman" w:hAnsi="Times New Roman" w:cs="Times New Roman"/>
          <w:sz w:val="21"/>
          <w:szCs w:val="21"/>
          <w:lang w:eastAsia="pl-PL"/>
        </w:rPr>
        <w:t>„Fredro klasycznie” „Zemsta” to doskonale znana polskiemu widzowi historia sąsiedzkiego konfliktu osadzona w realiach XVIII-wiecznej wsi polskiej. Wyraziste postacie, świetnie skrojona intryga, ponadczasowy komizm sprawiają, że komedia Fredry nie schodzi z afisza od dnia swojej premiery w 1834 r.</w:t>
      </w:r>
    </w:p>
    <w:p w:rsidR="004A587A" w:rsidRPr="004A587A" w:rsidRDefault="004A587A" w:rsidP="004A58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A587A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74674" w:rsidRDefault="00074674" w:rsidP="00074674">
      <w:pPr>
        <w:pStyle w:val="NormalnyWeb"/>
        <w:shd w:val="clear" w:color="auto" w:fill="FFFFFF"/>
        <w:spacing w:before="0" w:beforeAutospacing="0" w:after="360" w:afterAutospacing="0"/>
        <w:rPr>
          <w:rFonts w:ascii="Verdana" w:hAnsi="Verdana"/>
          <w:color w:val="222222"/>
          <w:sz w:val="21"/>
          <w:szCs w:val="21"/>
        </w:rPr>
      </w:pPr>
    </w:p>
    <w:p w:rsidR="00A112A0" w:rsidRDefault="009A155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Ważna informacja</w:t>
      </w:r>
    </w:p>
    <w:p w:rsidR="009A155B" w:rsidRPr="00C25A72" w:rsidRDefault="009A15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5A72">
        <w:rPr>
          <w:rFonts w:ascii="Times New Roman" w:hAnsi="Times New Roman" w:cs="Times New Roman"/>
          <w:b/>
          <w:sz w:val="28"/>
          <w:szCs w:val="28"/>
          <w:u w:val="single"/>
        </w:rPr>
        <w:t>We wtorek odbędzie się zaległy test ze znajomości powieści „Przedwiośnie” Stefana Żeromskiego. Trzeba go będzie rozwiązać tego samego dnia.</w:t>
      </w:r>
    </w:p>
    <w:p w:rsidR="00074674" w:rsidRPr="00C25A72" w:rsidRDefault="00074674">
      <w:pPr>
        <w:rPr>
          <w:rFonts w:ascii="Times New Roman" w:hAnsi="Times New Roman" w:cs="Times New Roman"/>
          <w:b/>
          <w:sz w:val="28"/>
          <w:szCs w:val="28"/>
          <w:vertAlign w:val="subscript"/>
        </w:rPr>
      </w:pPr>
    </w:p>
    <w:sectPr w:rsidR="00074674" w:rsidRPr="00C25A72" w:rsidSect="00EE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F72" w:rsidRDefault="009A0F72" w:rsidP="00564215">
      <w:pPr>
        <w:spacing w:after="0" w:line="240" w:lineRule="auto"/>
      </w:pPr>
      <w:r>
        <w:separator/>
      </w:r>
    </w:p>
  </w:endnote>
  <w:endnote w:type="continuationSeparator" w:id="0">
    <w:p w:rsidR="009A0F72" w:rsidRDefault="009A0F72" w:rsidP="0056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F72" w:rsidRDefault="009A0F72" w:rsidP="00564215">
      <w:pPr>
        <w:spacing w:after="0" w:line="240" w:lineRule="auto"/>
      </w:pPr>
      <w:r>
        <w:separator/>
      </w:r>
    </w:p>
  </w:footnote>
  <w:footnote w:type="continuationSeparator" w:id="0">
    <w:p w:rsidR="009A0F72" w:rsidRDefault="009A0F72" w:rsidP="00564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479A"/>
    <w:multiLevelType w:val="multilevel"/>
    <w:tmpl w:val="269C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776DF"/>
    <w:multiLevelType w:val="multilevel"/>
    <w:tmpl w:val="6C96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11B"/>
    <w:rsid w:val="00000A99"/>
    <w:rsid w:val="000417C9"/>
    <w:rsid w:val="00074674"/>
    <w:rsid w:val="001A507C"/>
    <w:rsid w:val="00257C59"/>
    <w:rsid w:val="002C51CF"/>
    <w:rsid w:val="0032311B"/>
    <w:rsid w:val="004A587A"/>
    <w:rsid w:val="00564215"/>
    <w:rsid w:val="00611C4B"/>
    <w:rsid w:val="006D5DA6"/>
    <w:rsid w:val="00775BC0"/>
    <w:rsid w:val="007C6670"/>
    <w:rsid w:val="009A0F72"/>
    <w:rsid w:val="009A155B"/>
    <w:rsid w:val="00A112A0"/>
    <w:rsid w:val="00B10CCD"/>
    <w:rsid w:val="00C25A72"/>
    <w:rsid w:val="00D3317F"/>
    <w:rsid w:val="00E6763F"/>
    <w:rsid w:val="00EE34D3"/>
    <w:rsid w:val="00EE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4D3"/>
  </w:style>
  <w:style w:type="paragraph" w:styleId="Nagwek2">
    <w:name w:val="heading 2"/>
    <w:basedOn w:val="Normalny"/>
    <w:link w:val="Nagwek2Znak"/>
    <w:uiPriority w:val="9"/>
    <w:qFormat/>
    <w:rsid w:val="004A5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5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2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2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21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7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467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A58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58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587A"/>
    <w:rPr>
      <w:color w:val="0000FF"/>
      <w:u w:val="single"/>
    </w:rPr>
  </w:style>
  <w:style w:type="character" w:customStyle="1" w:styleId="selected-page">
    <w:name w:val="selected-page"/>
    <w:basedOn w:val="Domylnaczcionkaakapitu"/>
    <w:rsid w:val="004A587A"/>
  </w:style>
  <w:style w:type="character" w:customStyle="1" w:styleId="itemtitle">
    <w:name w:val="itemtitle"/>
    <w:basedOn w:val="Domylnaczcionkaakapitu"/>
    <w:rsid w:val="004A587A"/>
  </w:style>
  <w:style w:type="character" w:customStyle="1" w:styleId="more">
    <w:name w:val="more"/>
    <w:basedOn w:val="Domylnaczcionkaakapitu"/>
    <w:rsid w:val="004A587A"/>
  </w:style>
  <w:style w:type="character" w:customStyle="1" w:styleId="answer">
    <w:name w:val="answer"/>
    <w:basedOn w:val="Domylnaczcionkaakapitu"/>
    <w:rsid w:val="004A587A"/>
  </w:style>
  <w:style w:type="character" w:customStyle="1" w:styleId="votes">
    <w:name w:val="votes"/>
    <w:basedOn w:val="Domylnaczcionkaakapitu"/>
    <w:rsid w:val="004A587A"/>
  </w:style>
  <w:style w:type="character" w:customStyle="1" w:styleId="mejsoffscreen">
    <w:name w:val="mejs__offscreen"/>
    <w:basedOn w:val="Domylnaczcionkaakapitu"/>
    <w:rsid w:val="004A587A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A58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A587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A58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A587A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omment-date">
    <w:name w:val="comment-date"/>
    <w:basedOn w:val="Domylnaczcionkaakapitu"/>
    <w:rsid w:val="004A587A"/>
  </w:style>
  <w:style w:type="paragraph" w:styleId="Tekstdymka">
    <w:name w:val="Balloon Text"/>
    <w:basedOn w:val="Normalny"/>
    <w:link w:val="TekstdymkaZnak"/>
    <w:uiPriority w:val="99"/>
    <w:semiHidden/>
    <w:unhideWhenUsed/>
    <w:rsid w:val="004A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0546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3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5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6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88892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959422">
          <w:marLeft w:val="0"/>
          <w:marRight w:val="0"/>
          <w:marTop w:val="300"/>
          <w:marBottom w:val="300"/>
          <w:divBdr>
            <w:top w:val="single" w:sz="6" w:space="0" w:color="E4E4E4"/>
            <w:left w:val="single" w:sz="6" w:space="0" w:color="E4E4E4"/>
            <w:bottom w:val="single" w:sz="6" w:space="0" w:color="E4E4E4"/>
            <w:right w:val="single" w:sz="6" w:space="0" w:color="E4E4E4"/>
          </w:divBdr>
          <w:divsChild>
            <w:div w:id="5927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zkola.pl/jezyk-polski/recenzja-plyty-893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zkola.pl/jezyk-polski/dywizjon-303-228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zkola.pl/jezyk-polski/recenzja-wystawy-894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zkola.pl/jezyk-polski/recenzja-wystawy-894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17</cp:revision>
  <dcterms:created xsi:type="dcterms:W3CDTF">2020-05-06T10:47:00Z</dcterms:created>
  <dcterms:modified xsi:type="dcterms:W3CDTF">2020-05-07T05:58:00Z</dcterms:modified>
</cp:coreProperties>
</file>