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0A" w:rsidRDefault="0066500A" w:rsidP="0066500A">
      <w:pPr>
        <w:ind w:left="5664" w:firstLine="708"/>
        <w:rPr>
          <w:rFonts w:ascii="Times New Roman" w:hAnsi="Times New Roman" w:cs="Times New Roman"/>
          <w:sz w:val="28"/>
          <w:szCs w:val="28"/>
        </w:rPr>
      </w:pPr>
      <w:r>
        <w:rPr>
          <w:rFonts w:ascii="Times New Roman" w:hAnsi="Times New Roman" w:cs="Times New Roman"/>
          <w:sz w:val="28"/>
          <w:szCs w:val="28"/>
        </w:rPr>
        <w:t>11. 05. 2020</w:t>
      </w:r>
    </w:p>
    <w:p w:rsidR="0066500A" w:rsidRDefault="0066500A" w:rsidP="0066500A">
      <w:pPr>
        <w:rPr>
          <w:rFonts w:ascii="Times New Roman" w:hAnsi="Times New Roman" w:cs="Times New Roman"/>
          <w:b/>
          <w:sz w:val="28"/>
          <w:szCs w:val="28"/>
        </w:rPr>
      </w:pPr>
      <w:r>
        <w:rPr>
          <w:rFonts w:ascii="Times New Roman" w:hAnsi="Times New Roman" w:cs="Times New Roman"/>
          <w:sz w:val="28"/>
          <w:szCs w:val="28"/>
        </w:rPr>
        <w:t xml:space="preserve">Temat: </w:t>
      </w:r>
      <w:r w:rsidRPr="000342D4">
        <w:rPr>
          <w:rFonts w:ascii="Times New Roman" w:hAnsi="Times New Roman" w:cs="Times New Roman"/>
          <w:b/>
          <w:sz w:val="28"/>
          <w:szCs w:val="28"/>
        </w:rPr>
        <w:t>Barokowe kontrasty. Sztuka w okresie baroku.</w:t>
      </w:r>
    </w:p>
    <w:p w:rsidR="0066500A" w:rsidRDefault="0066500A" w:rsidP="0066500A">
      <w:pPr>
        <w:rPr>
          <w:rFonts w:ascii="Times New Roman" w:hAnsi="Times New Roman" w:cs="Times New Roman"/>
          <w:sz w:val="28"/>
          <w:szCs w:val="28"/>
        </w:rPr>
      </w:pPr>
      <w:r w:rsidRPr="000342D4">
        <w:rPr>
          <w:rFonts w:ascii="Times New Roman" w:hAnsi="Times New Roman" w:cs="Times New Roman"/>
          <w:sz w:val="28"/>
          <w:szCs w:val="28"/>
        </w:rPr>
        <w:t xml:space="preserve">Celem lekcji jest dostrzeżenie w baroku </w:t>
      </w:r>
      <w:r>
        <w:rPr>
          <w:rFonts w:ascii="Times New Roman" w:hAnsi="Times New Roman" w:cs="Times New Roman"/>
          <w:sz w:val="28"/>
          <w:szCs w:val="28"/>
        </w:rPr>
        <w:t>zjawisk w życiu społeczno-kul</w:t>
      </w:r>
      <w:r w:rsidR="00613E43">
        <w:rPr>
          <w:rFonts w:ascii="Times New Roman" w:hAnsi="Times New Roman" w:cs="Times New Roman"/>
          <w:sz w:val="28"/>
          <w:szCs w:val="28"/>
        </w:rPr>
        <w:t>tu</w:t>
      </w:r>
      <w:r>
        <w:rPr>
          <w:rFonts w:ascii="Times New Roman" w:hAnsi="Times New Roman" w:cs="Times New Roman"/>
          <w:sz w:val="28"/>
          <w:szCs w:val="28"/>
        </w:rPr>
        <w:t>rowym, które miały kontrastowy charakter</w:t>
      </w:r>
      <w:r w:rsidR="00613E43">
        <w:rPr>
          <w:rFonts w:ascii="Times New Roman" w:hAnsi="Times New Roman" w:cs="Times New Roman"/>
          <w:sz w:val="28"/>
          <w:szCs w:val="28"/>
        </w:rPr>
        <w:t>, poznanie nazwisk i dzieł najwybitniejszych twórców barokowych oraz wzbogacenie słownictwa.</w:t>
      </w:r>
      <w:r>
        <w:rPr>
          <w:rFonts w:ascii="Times New Roman" w:hAnsi="Times New Roman" w:cs="Times New Roman"/>
          <w:sz w:val="28"/>
          <w:szCs w:val="28"/>
        </w:rPr>
        <w:t xml:space="preserve"> </w:t>
      </w:r>
    </w:p>
    <w:p w:rsidR="0066500A" w:rsidRPr="004C6818" w:rsidRDefault="0066500A" w:rsidP="0066500A">
      <w:pPr>
        <w:rPr>
          <w:rFonts w:ascii="Times New Roman" w:hAnsi="Times New Roman" w:cs="Times New Roman"/>
          <w:i/>
          <w:sz w:val="28"/>
          <w:szCs w:val="28"/>
        </w:rPr>
      </w:pPr>
      <w:r>
        <w:rPr>
          <w:rFonts w:ascii="Times New Roman" w:hAnsi="Times New Roman" w:cs="Times New Roman"/>
          <w:sz w:val="28"/>
          <w:szCs w:val="28"/>
        </w:rPr>
        <w:t xml:space="preserve">Skorzystajcie z lekcji w e-podręczniku. Znajdziecie na stronie przykłady obrazów, rzeźb  i  budowli barokowych, odbędziecie interesującą wycieczkę po Wersalu. Sami będziecie mogli wyrobić sobie zdanie na temat  sztuki barokowej. Polecam tekst na temat króla Francji, Ludwika XIV. Na jego podstawie dowiedziecie się, jak wyglądało życie na dworze królewskim, na czym polegała jego </w:t>
      </w:r>
      <w:r w:rsidRPr="004C6818">
        <w:rPr>
          <w:rFonts w:ascii="Times New Roman" w:hAnsi="Times New Roman" w:cs="Times New Roman"/>
          <w:i/>
          <w:sz w:val="28"/>
          <w:szCs w:val="28"/>
        </w:rPr>
        <w:t>teatralizacja.</w:t>
      </w:r>
      <w:r>
        <w:rPr>
          <w:rFonts w:ascii="Times New Roman" w:hAnsi="Times New Roman" w:cs="Times New Roman"/>
          <w:sz w:val="28"/>
          <w:szCs w:val="28"/>
        </w:rPr>
        <w:t xml:space="preserve"> Teksty towarzyszące zdjęciom wyjaśnią Wam istotę  </w:t>
      </w:r>
      <w:r w:rsidRPr="004C6818">
        <w:rPr>
          <w:rFonts w:ascii="Times New Roman" w:hAnsi="Times New Roman" w:cs="Times New Roman"/>
          <w:i/>
          <w:sz w:val="28"/>
          <w:szCs w:val="28"/>
        </w:rPr>
        <w:t>barokow</w:t>
      </w:r>
      <w:r>
        <w:rPr>
          <w:rFonts w:ascii="Times New Roman" w:hAnsi="Times New Roman" w:cs="Times New Roman"/>
          <w:i/>
          <w:sz w:val="28"/>
          <w:szCs w:val="28"/>
        </w:rPr>
        <w:t xml:space="preserve">ych </w:t>
      </w:r>
      <w:r w:rsidRPr="004C6818">
        <w:rPr>
          <w:rFonts w:ascii="Times New Roman" w:hAnsi="Times New Roman" w:cs="Times New Roman"/>
          <w:i/>
          <w:sz w:val="28"/>
          <w:szCs w:val="28"/>
        </w:rPr>
        <w:t xml:space="preserve"> kontrast</w:t>
      </w:r>
      <w:r>
        <w:rPr>
          <w:rFonts w:ascii="Times New Roman" w:hAnsi="Times New Roman" w:cs="Times New Roman"/>
          <w:i/>
          <w:sz w:val="28"/>
          <w:szCs w:val="28"/>
        </w:rPr>
        <w:t>ów</w:t>
      </w:r>
      <w:r w:rsidRPr="004C6818">
        <w:rPr>
          <w:rFonts w:ascii="Times New Roman" w:hAnsi="Times New Roman" w:cs="Times New Roman"/>
          <w:i/>
          <w:sz w:val="28"/>
          <w:szCs w:val="28"/>
        </w:rPr>
        <w:t>.</w:t>
      </w:r>
    </w:p>
    <w:p w:rsidR="0066500A" w:rsidRDefault="0066500A" w:rsidP="0066500A">
      <w:pPr>
        <w:rPr>
          <w:rFonts w:ascii="Times New Roman" w:hAnsi="Times New Roman" w:cs="Times New Roman"/>
          <w:sz w:val="28"/>
          <w:szCs w:val="28"/>
        </w:rPr>
      </w:pPr>
      <w:r>
        <w:rPr>
          <w:rFonts w:ascii="Times New Roman" w:hAnsi="Times New Roman" w:cs="Times New Roman"/>
          <w:sz w:val="28"/>
          <w:szCs w:val="28"/>
        </w:rPr>
        <w:t>Proponuję notatkę w formie tabeli. Uzupełnijcie ją.</w:t>
      </w:r>
    </w:p>
    <w:tbl>
      <w:tblPr>
        <w:tblStyle w:val="Tabela-Siatka"/>
        <w:tblW w:w="0" w:type="auto"/>
        <w:tblLook w:val="04A0"/>
      </w:tblPr>
      <w:tblGrid>
        <w:gridCol w:w="4606"/>
        <w:gridCol w:w="4606"/>
      </w:tblGrid>
      <w:tr w:rsidR="0066500A" w:rsidTr="00960420">
        <w:tc>
          <w:tcPr>
            <w:tcW w:w="4606" w:type="dxa"/>
          </w:tcPr>
          <w:p w:rsidR="0066500A" w:rsidRPr="00AA06DE" w:rsidRDefault="0066500A" w:rsidP="00960420">
            <w:pPr>
              <w:rPr>
                <w:rFonts w:ascii="Times New Roman" w:hAnsi="Times New Roman" w:cs="Times New Roman"/>
                <w:color w:val="C00000"/>
                <w:sz w:val="28"/>
                <w:szCs w:val="28"/>
              </w:rPr>
            </w:pPr>
            <w:r w:rsidRPr="00AA06DE">
              <w:rPr>
                <w:rFonts w:ascii="Times New Roman" w:hAnsi="Times New Roman" w:cs="Times New Roman"/>
                <w:color w:val="C00000"/>
                <w:sz w:val="28"/>
                <w:szCs w:val="28"/>
              </w:rPr>
              <w:t>RADOŚĆ  ŻYCIA</w:t>
            </w:r>
          </w:p>
        </w:tc>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w:t>
            </w:r>
          </w:p>
        </w:tc>
      </w:tr>
      <w:tr w:rsidR="0066500A" w:rsidTr="00960420">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w:t>
            </w:r>
          </w:p>
        </w:tc>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RELIGIJNA ŻARLIWOŚĆ</w:t>
            </w:r>
          </w:p>
        </w:tc>
      </w:tr>
      <w:tr w:rsidR="0066500A" w:rsidTr="00960420">
        <w:tc>
          <w:tcPr>
            <w:tcW w:w="4606" w:type="dxa"/>
          </w:tcPr>
          <w:p w:rsidR="0066500A" w:rsidRPr="00AA06DE" w:rsidRDefault="0066500A" w:rsidP="00960420">
            <w:pPr>
              <w:rPr>
                <w:rFonts w:ascii="Times New Roman" w:hAnsi="Times New Roman" w:cs="Times New Roman"/>
                <w:color w:val="C00000"/>
                <w:sz w:val="28"/>
                <w:szCs w:val="28"/>
              </w:rPr>
            </w:pPr>
            <w:r w:rsidRPr="00AA06DE">
              <w:rPr>
                <w:rFonts w:ascii="Times New Roman" w:hAnsi="Times New Roman" w:cs="Times New Roman"/>
                <w:color w:val="C00000"/>
                <w:sz w:val="28"/>
                <w:szCs w:val="28"/>
              </w:rPr>
              <w:t>POZORY, ILUZJA</w:t>
            </w:r>
          </w:p>
        </w:tc>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 xml:space="preserve">REALNOŚĆ </w:t>
            </w:r>
          </w:p>
        </w:tc>
      </w:tr>
      <w:tr w:rsidR="0066500A" w:rsidTr="00960420">
        <w:tc>
          <w:tcPr>
            <w:tcW w:w="4606" w:type="dxa"/>
          </w:tcPr>
          <w:p w:rsidR="0066500A" w:rsidRPr="00AA06DE" w:rsidRDefault="0066500A" w:rsidP="00960420">
            <w:pPr>
              <w:rPr>
                <w:rFonts w:ascii="Times New Roman" w:hAnsi="Times New Roman" w:cs="Times New Roman"/>
                <w:color w:val="C00000"/>
                <w:sz w:val="28"/>
                <w:szCs w:val="28"/>
              </w:rPr>
            </w:pPr>
            <w:r w:rsidRPr="00AA06DE">
              <w:rPr>
                <w:rFonts w:ascii="Times New Roman" w:hAnsi="Times New Roman" w:cs="Times New Roman"/>
                <w:color w:val="C00000"/>
                <w:sz w:val="28"/>
                <w:szCs w:val="28"/>
              </w:rPr>
              <w:t>SILNE ODDZIA</w:t>
            </w:r>
            <w:r>
              <w:rPr>
                <w:rFonts w:ascii="Times New Roman" w:hAnsi="Times New Roman" w:cs="Times New Roman"/>
                <w:color w:val="C00000"/>
                <w:sz w:val="28"/>
                <w:szCs w:val="28"/>
              </w:rPr>
              <w:t>Ł</w:t>
            </w:r>
            <w:r w:rsidRPr="00AA06DE">
              <w:rPr>
                <w:rFonts w:ascii="Times New Roman" w:hAnsi="Times New Roman" w:cs="Times New Roman"/>
                <w:color w:val="C00000"/>
                <w:sz w:val="28"/>
                <w:szCs w:val="28"/>
              </w:rPr>
              <w:t>YWANIE NA ZMYSŁY WIDZA, WIELKOŚĆ DZIEŁA</w:t>
            </w:r>
          </w:p>
        </w:tc>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WYCISZENIE, KAMERALNOŚĆ DZIEŁA</w:t>
            </w:r>
          </w:p>
        </w:tc>
      </w:tr>
      <w:tr w:rsidR="0066500A" w:rsidTr="00960420">
        <w:tc>
          <w:tcPr>
            <w:tcW w:w="4606" w:type="dxa"/>
          </w:tcPr>
          <w:p w:rsidR="0066500A" w:rsidRDefault="0066500A" w:rsidP="00960420">
            <w:pPr>
              <w:rPr>
                <w:rFonts w:ascii="Times New Roman" w:hAnsi="Times New Roman" w:cs="Times New Roman"/>
                <w:sz w:val="28"/>
                <w:szCs w:val="28"/>
              </w:rPr>
            </w:pPr>
            <w:r w:rsidRPr="00AA06DE">
              <w:rPr>
                <w:rFonts w:ascii="Times New Roman" w:hAnsi="Times New Roman" w:cs="Times New Roman"/>
                <w:color w:val="C00000"/>
                <w:sz w:val="28"/>
                <w:szCs w:val="28"/>
              </w:rPr>
              <w:t>SACRUM (świętość</w:t>
            </w:r>
            <w:r>
              <w:rPr>
                <w:rFonts w:ascii="Times New Roman" w:hAnsi="Times New Roman" w:cs="Times New Roman"/>
                <w:sz w:val="28"/>
                <w:szCs w:val="28"/>
              </w:rPr>
              <w:t>)</w:t>
            </w:r>
          </w:p>
        </w:tc>
        <w:tc>
          <w:tcPr>
            <w:tcW w:w="4606" w:type="dxa"/>
          </w:tcPr>
          <w:p w:rsidR="0066500A" w:rsidRDefault="0066500A" w:rsidP="00960420">
            <w:pPr>
              <w:rPr>
                <w:rFonts w:ascii="Times New Roman" w:hAnsi="Times New Roman" w:cs="Times New Roman"/>
                <w:sz w:val="28"/>
                <w:szCs w:val="28"/>
              </w:rPr>
            </w:pPr>
            <w:r>
              <w:rPr>
                <w:rFonts w:ascii="Times New Roman" w:hAnsi="Times New Roman" w:cs="Times New Roman"/>
                <w:sz w:val="28"/>
                <w:szCs w:val="28"/>
              </w:rPr>
              <w:t>…………………….</w:t>
            </w:r>
          </w:p>
        </w:tc>
      </w:tr>
    </w:tbl>
    <w:p w:rsidR="0066500A" w:rsidRDefault="0066500A" w:rsidP="0066500A">
      <w:pPr>
        <w:rPr>
          <w:rFonts w:ascii="Times New Roman" w:hAnsi="Times New Roman" w:cs="Times New Roman"/>
          <w:sz w:val="28"/>
          <w:szCs w:val="28"/>
        </w:rPr>
      </w:pPr>
      <w:r>
        <w:rPr>
          <w:rFonts w:ascii="Times New Roman" w:hAnsi="Times New Roman" w:cs="Times New Roman"/>
          <w:sz w:val="28"/>
          <w:szCs w:val="28"/>
        </w:rPr>
        <w:t xml:space="preserve"> </w:t>
      </w:r>
    </w:p>
    <w:p w:rsidR="0066500A" w:rsidRDefault="0066500A" w:rsidP="0066500A">
      <w:pPr>
        <w:rPr>
          <w:rFonts w:ascii="Times New Roman" w:hAnsi="Times New Roman" w:cs="Times New Roman"/>
          <w:sz w:val="28"/>
          <w:szCs w:val="28"/>
          <w:u w:val="single"/>
        </w:rPr>
      </w:pPr>
      <w:r w:rsidRPr="00A818CC">
        <w:rPr>
          <w:rFonts w:ascii="Times New Roman" w:hAnsi="Times New Roman" w:cs="Times New Roman"/>
          <w:sz w:val="28"/>
          <w:szCs w:val="28"/>
          <w:u w:val="single"/>
        </w:rPr>
        <w:t>Jeśli ktoś zechce podzielić się swoimi wrażeniami po obejrzeniu przykładów sztuki i architektury barokowej</w:t>
      </w:r>
      <w:r>
        <w:rPr>
          <w:rFonts w:ascii="Times New Roman" w:hAnsi="Times New Roman" w:cs="Times New Roman"/>
          <w:sz w:val="28"/>
          <w:szCs w:val="28"/>
          <w:u w:val="single"/>
        </w:rPr>
        <w:t xml:space="preserve">, chętnie zapoznam się z tymi refleksjami. </w:t>
      </w:r>
    </w:p>
    <w:p w:rsidR="0066500A" w:rsidRDefault="0066500A" w:rsidP="0066500A">
      <w:pPr>
        <w:ind w:left="6372" w:firstLine="708"/>
        <w:rPr>
          <w:rFonts w:ascii="Times New Roman" w:hAnsi="Times New Roman" w:cs="Times New Roman"/>
          <w:sz w:val="28"/>
          <w:szCs w:val="28"/>
        </w:rPr>
      </w:pPr>
    </w:p>
    <w:p w:rsidR="00493633" w:rsidRDefault="00493633"/>
    <w:sectPr w:rsidR="00493633" w:rsidSect="00493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500A"/>
    <w:rsid w:val="00493633"/>
    <w:rsid w:val="005E5B14"/>
    <w:rsid w:val="00613E43"/>
    <w:rsid w:val="006650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0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65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981</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3</cp:revision>
  <dcterms:created xsi:type="dcterms:W3CDTF">2020-05-09T18:39:00Z</dcterms:created>
  <dcterms:modified xsi:type="dcterms:W3CDTF">2020-05-11T05:47:00Z</dcterms:modified>
</cp:coreProperties>
</file>