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6F" w:rsidRDefault="001E256F" w:rsidP="001E256F">
      <w:pPr>
        <w:shd w:val="clear" w:color="auto" w:fill="FFFFFF"/>
        <w:spacing w:before="100" w:beforeAutospacing="1" w:after="100" w:afterAutospacing="1" w:line="240" w:lineRule="auto"/>
        <w:ind w:left="6372" w:firstLine="708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  <w:t>04.XI.2020</w:t>
      </w:r>
    </w:p>
    <w:p w:rsidR="001E256F" w:rsidRDefault="001E256F" w:rsidP="001E256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  <w:t>Temat</w:t>
      </w:r>
      <w:r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 xml:space="preserve">: </w:t>
      </w:r>
      <w:r w:rsidRPr="001E256F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>Akt komunikacji językowej</w:t>
      </w:r>
      <w:r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>. Funkcje wypowiedzi.</w:t>
      </w:r>
      <w:r w:rsidR="00DA5E10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 xml:space="preserve"> </w:t>
      </w:r>
      <w:r w:rsidR="00DA5E10" w:rsidRPr="00DA5E10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  <w:t>(2 godz.)</w:t>
      </w:r>
    </w:p>
    <w:p w:rsidR="004B1423" w:rsidRDefault="004B1423" w:rsidP="001E256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</w:pPr>
      <w:r w:rsidRPr="004B1423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  <w:t>Cele lekcji</w:t>
      </w:r>
      <w:r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  <w:t>.</w:t>
      </w:r>
    </w:p>
    <w:p w:rsidR="004B1423" w:rsidRDefault="004B1423" w:rsidP="004B1423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  <w:t>Zapoznanie się ze schematem aktu komunikacji i funkcjami tekstów językowych.</w:t>
      </w:r>
    </w:p>
    <w:p w:rsidR="004B1423" w:rsidRDefault="005A213F" w:rsidP="004B1423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  <w:t>Omówienie warunków dobrej komunikacji.</w:t>
      </w:r>
    </w:p>
    <w:p w:rsidR="005A213F" w:rsidRPr="004B1423" w:rsidRDefault="005A213F" w:rsidP="004B1423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  <w:t xml:space="preserve">Rozpoznawanie i nazywanie funkcji językowych na podst. wybranych tekstów językowych, </w:t>
      </w:r>
    </w:p>
    <w:p w:rsidR="001E256F" w:rsidRDefault="001E256F" w:rsidP="001E2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Podstawową jednostką komunikacji językowej jest </w:t>
      </w:r>
      <w:r w:rsidRPr="001E256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akt komunikacji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czyli </w:t>
      </w:r>
      <w:r w:rsidRPr="001E256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użycie języka do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1E256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porozumiewania się, czynność mówienia lub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1E256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pisania wraz z intencją (zamiarem) nadawcy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Schemat aktu komunikacji można przedstawić następująco.</w:t>
      </w:r>
    </w:p>
    <w:p w:rsidR="004B1423" w:rsidRDefault="004B1423" w:rsidP="001E2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B142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drawing>
          <wp:inline distT="0" distB="0" distL="0" distR="0">
            <wp:extent cx="5652000" cy="4496339"/>
            <wp:effectExtent l="19050" t="0" r="5850" b="0"/>
            <wp:docPr id="5" name="Obraz 3" descr="Schemat Jakobsona Źródło: Contentplus.pl sp. z o.o., licencja: CC BY-SA 4.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mat Jakobsona Źródło: Contentplus.pl sp. z o.o., licencja: CC BY-SA 4.0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449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6F" w:rsidRDefault="00955D31" w:rsidP="001E2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D3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NADAWCA</w:t>
      </w:r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to osoba wypowiadająca tekst, ale również jego twórca, czyli autor lub redaktor. prezenter odczytujący tekst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</w:t>
      </w:r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 przypadku niektórych tekstów możemy też wyróżnić </w:t>
      </w:r>
      <w:r w:rsidR="001E256F" w:rsidRPr="001E256F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nadawcę pierwotnego i wtórnego</w:t>
      </w:r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który ten tekst powtarza. Z taką sytuacją mamy do czynienia np. </w:t>
      </w:r>
      <w:r w:rsidR="001E256F" w:rsidRPr="001E256F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 modlitwie</w:t>
      </w:r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Liczna grupa ludzi wypowiada jej tekst, który został napisany nawet kilkadziesiąt lub kilkaset lat wcześniej. Niedopuszczalne jest jednak reprodukowanie (powtarzanie) cudzego tekstu i opatrywanie go własnym nazwiskiem. Taką sytuację – naganną z punktu widzenia etyki oraz niedopuszczalną i karaną z punktu widzenia prawa – nazywamy </w:t>
      </w:r>
      <w:r w:rsidR="001E256F" w:rsidRPr="001E256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plagiatem</w:t>
      </w:r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Warto dodać, </w:t>
      </w:r>
      <w:r w:rsidR="001E256F" w:rsidRPr="001E256F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że nadawcą wypowiedzi może być jedna osoba</w:t>
      </w:r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1E256F" w:rsidRPr="001E256F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(nadawca indywidualny) lub grupa osób (nadawca</w:t>
      </w:r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1E256F" w:rsidRPr="001E256F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zbiorowy)</w:t>
      </w:r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Czasa</w:t>
      </w:r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mi autor tekstu ukrywa swoją tożsamość pod pseudonimem (np. Aleksander Głowacki znany jest jako Bolesław Prus) albo nie zdradza jej w żaden sposób – wówczas mamy do czynienia z autorem anonimowym.</w:t>
      </w:r>
    </w:p>
    <w:p w:rsidR="001E256F" w:rsidRPr="001E256F" w:rsidRDefault="001E256F" w:rsidP="00955D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Dotychczasowe spostrzeżenia na temat nadawcy obrazują poniższe wykresy.</w:t>
      </w:r>
    </w:p>
    <w:p w:rsidR="00955D31" w:rsidRDefault="00955D31" w:rsidP="00955D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noProof/>
          <w:color w:val="1B1B1B"/>
          <w:sz w:val="24"/>
          <w:szCs w:val="24"/>
          <w:lang w:eastAsia="pl-PL"/>
        </w:rPr>
        <w:drawing>
          <wp:inline distT="0" distB="0" distL="0" distR="0">
            <wp:extent cx="5760720" cy="2799350"/>
            <wp:effectExtent l="19050" t="0" r="0" b="0"/>
            <wp:docPr id="4" name="Obraz 1" descr="Wykresy - nadawca Źródło: Contentplus.pl sp. z o.o., licencja: CC BY-SA 4.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resy - nadawca Źródło: Contentplus.pl sp. z o.o., licencja: CC BY-SA 4.0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D31" w:rsidRDefault="00955D31" w:rsidP="00955D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1E256F" w:rsidRPr="001E256F" w:rsidRDefault="00720B39" w:rsidP="00720B39">
      <w:pPr>
        <w:shd w:val="clear" w:color="auto" w:fill="FFFFFF"/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20B3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ODBIORCA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 w:rsidR="00955D31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to osoba (odbiorca indywidualny) lub grupa osób (odbiorca zbiorowy), k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tóre odbierają komunikat przekazywany przez nadawcę. Zamierzonego przez nadawcę</w:t>
      </w:r>
      <w:r w:rsidR="00955D31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odbiorcę, czyli takiego, do którego nadawca świadomie kieruje komunikat, nazywamy </w:t>
      </w:r>
      <w:r w:rsidR="001E256F" w:rsidRPr="00720B3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adresatem</w:t>
      </w:r>
      <w:r w:rsidR="001E256F" w:rsidRPr="001E256F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.</w:t>
      </w:r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Cechy odbiorcy, a także liczebność grupy, na którą składają się odbiorcy, przesądzają o formie komunikatu. Tę samą treść inaczej wyrazimy w stosunku do nauczyciela, rodzica, kolegi, a inaczej, gdy kierujemy ją do kilkusetosobowego grona audytorium wykładu lub wielomilionowej widowni telewizyjnej. Umiejętność dostosowania formy komunikatu do odbiorcy jest niezbędna w komunikacji, a brak kompetencji w tym zakresie staje się przyczyną błędów stylistycznych i rozmaitych nieporozumień.</w:t>
      </w:r>
    </w:p>
    <w:p w:rsidR="001E256F" w:rsidRPr="001E256F" w:rsidRDefault="001E256F" w:rsidP="001E2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Warto pamiętać, że nadawca i odbiorca mogą wymieniać się swoimi rolami, co obserwujemy np. w rozmowie, czyli w sytuacji dialogu. Taki charakter coraz częściej ma też komunikacja medialna, zwłaszcza internetowa, co przejawia się m.in. w tym, że odbiorca jakiegoś tekstu może go skomentować: w ten sposób przyjmie rolę nadawcy.</w:t>
      </w:r>
    </w:p>
    <w:p w:rsidR="001E256F" w:rsidRPr="001E256F" w:rsidRDefault="001E256F" w:rsidP="001E2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Powyższe wiadomości na temat odbiorcy można zaprezentować na następujących wykresach.</w:t>
      </w:r>
    </w:p>
    <w:p w:rsidR="001E256F" w:rsidRPr="001E256F" w:rsidRDefault="001E256F" w:rsidP="00720B39">
      <w:pPr>
        <w:rPr>
          <w:rFonts w:eastAsia="Times New Roman"/>
          <w:lang w:eastAsia="pl-PL"/>
        </w:rPr>
      </w:pPr>
      <w:r w:rsidRPr="001E256F">
        <w:rPr>
          <w:rFonts w:eastAsia="Times New Roman"/>
          <w:lang w:eastAsia="pl-PL"/>
        </w:rPr>
        <w:t xml:space="preserve"> </w:t>
      </w:r>
      <w:r w:rsidRPr="001E256F">
        <w:rPr>
          <w:rFonts w:eastAsia="Times New Roman"/>
          <w:noProof/>
          <w:lang w:eastAsia="pl-PL"/>
        </w:rPr>
        <w:drawing>
          <wp:inline distT="0" distB="0" distL="0" distR="0">
            <wp:extent cx="5832000" cy="1753164"/>
            <wp:effectExtent l="19050" t="0" r="0" b="0"/>
            <wp:docPr id="2" name="Obraz 2" descr="Wykresy - odbiorca Źródło: Contentplus.pl sp. z o.o., licencja: CC BY-SA 4.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kresy - odbiorca Źródło: Contentplus.pl sp. z o.o., licencja: CC BY-SA 4.0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175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6F" w:rsidRPr="001E256F" w:rsidRDefault="001E256F" w:rsidP="001E2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Aby komunikacja była udana, między nadawcą a odbiorcą musi wytworzyć się </w:t>
      </w:r>
      <w:r w:rsidR="000E117E" w:rsidRPr="000E117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KONTAKT</w:t>
      </w:r>
      <w:r w:rsidR="000E117E" w:rsidRPr="000E117E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wzrokowy lub słuchowy. Niedopuszczalne jest, by mówiący przez całą swoją wypowiedź patrzył w podłogę, w sufit lub w dal. Komunikacja nie będzie też udana, gdy odbiorca np. pod 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wpływem czynników zewnętrznych, takich jak hałas lub ciemność, nie będzie mógł usłyszeć lub odczytać treści przekazywanej przez nadawcę.</w:t>
      </w:r>
    </w:p>
    <w:p w:rsidR="000E117E" w:rsidRDefault="000E117E" w:rsidP="001E2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E117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KOMUNIKAT</w:t>
      </w:r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 to treść przekazywana odbiorcy przez nadawcę. </w:t>
      </w:r>
    </w:p>
    <w:p w:rsidR="000E117E" w:rsidRDefault="000E117E" w:rsidP="001E2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E117E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KONTEKST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</w:t>
      </w:r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ypowiedź musi się odnosić do pojęć i wartości wspólnych nadawcy i odbiorcy, musi być osadzona w określonym miejscu i czasie, a więc w konkretnej sytuacji komunikacyjnej. </w:t>
      </w:r>
    </w:p>
    <w:p w:rsidR="001E256F" w:rsidRPr="001E256F" w:rsidRDefault="000E117E" w:rsidP="001E2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E117E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KANAŁ </w:t>
      </w:r>
      <w:r w:rsidRPr="004B142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KOMUNIKACYJNY</w:t>
      </w:r>
      <w:r w:rsidRPr="004B142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</w:t>
      </w:r>
      <w:r w:rsidR="001E256F" w:rsidRPr="001E256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  wzrokowy</w:t>
      </w:r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(np. artykuły zamieszczane w prasie, publikacje książkowe, </w:t>
      </w:r>
      <w:r w:rsidR="001E256F" w:rsidRPr="001E256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komunikacja przy użyciu języka migowego</w:t>
      </w:r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), </w:t>
      </w:r>
      <w:r w:rsidR="001E256F" w:rsidRPr="001E256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słuchow</w:t>
      </w:r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y (audycje radiowe), </w:t>
      </w:r>
      <w:proofErr w:type="spellStart"/>
      <w:r w:rsidR="001E256F" w:rsidRPr="001E256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wzrokowo–słuchowy</w:t>
      </w:r>
      <w:proofErr w:type="spellEnd"/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(np. program telewizyjny, rozmowa z sugestywną gestykulacją), oraz dotykowy</w:t>
      </w:r>
      <w:r w:rsidR="004B142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(alfabet </w:t>
      </w:r>
      <w:proofErr w:type="spellStart"/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Braille’a</w:t>
      </w:r>
      <w:proofErr w:type="spellEnd"/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).</w:t>
      </w:r>
    </w:p>
    <w:p w:rsidR="001E256F" w:rsidRPr="001E256F" w:rsidRDefault="004B1423" w:rsidP="004B14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B142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KOD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język </w:t>
      </w:r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komunikat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</w:t>
      </w:r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; w</w:t>
      </w:r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yróżniamy kody werbalne, czyli językowe (ich podstawą są słowa), oraz kody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pozawerbalne (</w:t>
      </w:r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gesty, położenie i ruchy naszego ciała,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ton głosu</w:t>
      </w:r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intonacja, </w:t>
      </w:r>
      <w:proofErr w:type="spellStart"/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emotikony</w:t>
      </w:r>
      <w:proofErr w:type="spellEnd"/>
      <w:r w:rsidR="001E256F"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charakter pisma, rodzaj i wielkość zastosowanej czcionki.</w:t>
      </w:r>
    </w:p>
    <w:p w:rsidR="001E256F" w:rsidRPr="001E256F" w:rsidRDefault="001E256F" w:rsidP="001E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1E256F" w:rsidRPr="001E256F" w:rsidRDefault="001E256F" w:rsidP="001E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Ćwiczenie 1</w:t>
      </w:r>
      <w:r w:rsidR="00DA5E1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.</w:t>
      </w:r>
    </w:p>
    <w:p w:rsidR="001E256F" w:rsidRPr="001E256F" w:rsidRDefault="001E256F" w:rsidP="001E2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Omów problem „rozwarstwienia” nadawcy na przykładzie:</w:t>
      </w:r>
    </w:p>
    <w:p w:rsidR="001E256F" w:rsidRPr="001E256F" w:rsidRDefault="001E256F" w:rsidP="001E2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dowolnego tekstu literackiego,</w:t>
      </w:r>
    </w:p>
    <w:p w:rsidR="001E256F" w:rsidRPr="001E256F" w:rsidRDefault="001E256F" w:rsidP="001E2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wybranej reklamy emitowanej w telewizji, w której występuje znany aktor.</w:t>
      </w:r>
    </w:p>
    <w:p w:rsidR="001E256F" w:rsidRPr="001E256F" w:rsidRDefault="001E256F" w:rsidP="001E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Ćwiczenie </w:t>
      </w:r>
      <w:r w:rsidR="00DA5E1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2.</w:t>
      </w:r>
    </w:p>
    <w:p w:rsidR="001E256F" w:rsidRPr="001E256F" w:rsidRDefault="001E256F" w:rsidP="001E2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Omów sytuację (inną niż podsłuch), w której komunikat trafia do niezamierzonego odbiorcy.</w:t>
      </w:r>
    </w:p>
    <w:p w:rsidR="001E256F" w:rsidRPr="001E256F" w:rsidRDefault="001E256F" w:rsidP="001E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Ćwiczenie </w:t>
      </w:r>
      <w:r w:rsidR="00DA5E1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3.</w:t>
      </w:r>
    </w:p>
    <w:p w:rsidR="001E256F" w:rsidRPr="001E256F" w:rsidRDefault="001E256F" w:rsidP="001E2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 opisanych sytuacjach nadawca nie dostosował komunikatu do właściwości odbiorcy. Wskaż błędy i niestosowności w wypowiedziach, a następnie tak zredaguj tekst, by uwzględnić cechy odbiorcy, ale nie zmienić sensu komunikatu.</w:t>
      </w:r>
    </w:p>
    <w:p w:rsidR="001E256F" w:rsidRPr="001E256F" w:rsidRDefault="001E256F" w:rsidP="001E2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a)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 Dziadek do sześcioletniego wnuczka: „Drogi młodzieńcze, zważywszy na twoją niekompetencję w zakresie zasad </w:t>
      </w:r>
      <w:proofErr w:type="spellStart"/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savoir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noBreakHyphen/>
        <w:t>vivre’u</w:t>
      </w:r>
      <w:proofErr w:type="spellEnd"/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będę musiał zastosować wobec ciebie daleko idące sankcje”.</w:t>
      </w:r>
    </w:p>
    <w:p w:rsidR="001E256F" w:rsidRPr="001E256F" w:rsidRDefault="001E256F" w:rsidP="001E2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b)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Para narzeczonych do pracownicy urzędu stanu cywilnego: „My się chcieliśmy hajtnąć i chcemy zapytać, jakie papiery musimy złożyć. I jeszcze jedno: czy da się ten ślub załatwić na przyszły miesiąc? No bo wie pani, nam się nie chce dłużej czekać”.</w:t>
      </w:r>
    </w:p>
    <w:p w:rsidR="001E256F" w:rsidRPr="001E256F" w:rsidRDefault="001E256F" w:rsidP="001E2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c)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  <w:proofErr w:type="spellStart"/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</w:t>
      </w: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noBreakHyphen/>
        <w:t>mail</w:t>
      </w:r>
      <w:proofErr w:type="spellEnd"/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uczennicy skierowany do nauczyciela: „Drogi Panie Profesorze, czy mogę się z Panem umówić na poprawę sprawdzianu, który nie poszedł mi w zeszłym tygodniu? Teraz na pewno zabłysnę i będzie Pan ze mnie szalenie dumny :). Gorąco pozdrawiam Natalka z IC”.</w:t>
      </w:r>
    </w:p>
    <w:p w:rsidR="001E256F" w:rsidRPr="001E256F" w:rsidRDefault="001E256F" w:rsidP="001E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Ćwiczenie </w:t>
      </w:r>
      <w:r w:rsidR="00DA5E1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4.</w:t>
      </w:r>
    </w:p>
    <w:p w:rsidR="001E256F" w:rsidRPr="001E256F" w:rsidRDefault="001E256F" w:rsidP="001E2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Wyobraź sobie, że podczas jazdy rowerem spadł ci łańcuch. Próbujesz go naprawić, ale nie potrafisz. Sformułuj prośbę o pomoc do poniższych adresatów. Postaraj się za każdym razem używać innych sformułowań.</w:t>
      </w:r>
    </w:p>
    <w:p w:rsidR="001E256F" w:rsidRPr="001E256F" w:rsidRDefault="001E256F" w:rsidP="001E25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ojciec, z którym jesteś na wycieczce,</w:t>
      </w:r>
    </w:p>
    <w:p w:rsidR="001E256F" w:rsidRPr="001E256F" w:rsidRDefault="001E256F" w:rsidP="001E25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kolega, z którym jesteś na wycieczce,</w:t>
      </w:r>
    </w:p>
    <w:p w:rsidR="001E256F" w:rsidRPr="001E256F" w:rsidRDefault="001E256F" w:rsidP="001E25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znajoma twoich rodziców, która właśnie przechodzi obok ciebie,</w:t>
      </w:r>
    </w:p>
    <w:p w:rsidR="001E256F" w:rsidRPr="001E256F" w:rsidRDefault="001E256F" w:rsidP="001E25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nieznajoma kobieta, która przechodzi w pobliżu.</w:t>
      </w:r>
    </w:p>
    <w:p w:rsidR="001E256F" w:rsidRPr="001E256F" w:rsidRDefault="001E256F" w:rsidP="001E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Ćwiczenie </w:t>
      </w:r>
      <w:r w:rsidR="00DA5E1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5.</w:t>
      </w:r>
    </w:p>
    <w:p w:rsidR="001E256F" w:rsidRPr="001E256F" w:rsidRDefault="001E256F" w:rsidP="001E2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Określ sytuację, w której użyjesz poniższych formuł podziękowań, i podaj przykład odbiorcy, do którego możesz je skierować.</w:t>
      </w:r>
    </w:p>
    <w:p w:rsidR="001E256F" w:rsidRPr="001E256F" w:rsidRDefault="001E256F" w:rsidP="001E2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składam podziękowania, kieruję wyrazy wdzięczności, jestem bardzo wdzięczny, Bóg zapłać, serdecznie dziękuję, wielkie podziękowania, jestem niezmiernie zobowiązany, </w:t>
      </w:r>
    </w:p>
    <w:p w:rsidR="001E256F" w:rsidRPr="001E256F" w:rsidRDefault="001E256F" w:rsidP="001E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Ćwiczenie </w:t>
      </w:r>
      <w:r w:rsidR="00DA5E1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6.</w:t>
      </w:r>
    </w:p>
    <w:p w:rsidR="001E256F" w:rsidRPr="001E256F" w:rsidRDefault="001E256F" w:rsidP="001E25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Porozmawiajcie o roli gestykulacji w komunikowaniu: odpowiedzcie na poniższe pytania.</w:t>
      </w:r>
    </w:p>
    <w:p w:rsidR="001E256F" w:rsidRPr="001E256F" w:rsidRDefault="001E256F" w:rsidP="001E25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Jakie treści i emocje ludzie wyrażają gestami wykonywanymi za pomocą rąk?</w:t>
      </w:r>
    </w:p>
    <w:p w:rsidR="001E256F" w:rsidRPr="001E256F" w:rsidRDefault="001E256F" w:rsidP="001E25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Które z tych gestów świadczą o pozytywnych, a które – o negatywnych emocjach?</w:t>
      </w:r>
    </w:p>
    <w:p w:rsidR="001E256F" w:rsidRDefault="001E256F" w:rsidP="00DA5E10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E25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Które z nich są niegrzeczne?</w:t>
      </w:r>
    </w:p>
    <w:p w:rsidR="00DA0045" w:rsidRDefault="00DA0045" w:rsidP="00DA0045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DA0045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Informacje </w:t>
      </w:r>
      <w:r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na temat funkcji wypowiedzi znajdują się w Waszym podręczniku na s.178-180. Zapoznajcie się z nimi.</w:t>
      </w:r>
    </w:p>
    <w:p w:rsidR="00DA0045" w:rsidRDefault="00DA0045" w:rsidP="00DA0045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Formą sprawdzenia, czy zapoznaliście się z powyższymi treściami będzie poniższe ćwiczenie .</w:t>
      </w:r>
    </w:p>
    <w:p w:rsidR="00DA0045" w:rsidRDefault="00DA0045" w:rsidP="00DA0045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Zadanie.</w:t>
      </w:r>
    </w:p>
    <w:p w:rsidR="00DA0045" w:rsidRPr="00E11387" w:rsidRDefault="003C22E3" w:rsidP="003C22E3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C22E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N</w:t>
      </w:r>
      <w:r w:rsidR="00DA0045" w:rsidRPr="003C22E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azwij funkcje językowe dominujące w poniższych zdaniach.</w:t>
      </w:r>
      <w:r w:rsidR="00E11387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Wybierz spośród określeń: </w:t>
      </w:r>
      <w:r w:rsidR="00E1138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funkcja </w:t>
      </w:r>
      <w:proofErr w:type="spellStart"/>
      <w:r w:rsidR="00E1138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informatywna</w:t>
      </w:r>
      <w:proofErr w:type="spellEnd"/>
      <w:r w:rsidR="00E1138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ekspresywna, impresywna, poetycka, metajęzykowa.</w:t>
      </w:r>
    </w:p>
    <w:p w:rsidR="00E11387" w:rsidRDefault="00E11387" w:rsidP="00E1138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mam czasu na takie głupstwa, muszę odrobić lekcje </w:t>
      </w:r>
      <w:r w:rsidR="00F25BB1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11387" w:rsidRDefault="00E11387" w:rsidP="00E1138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moje pytanie</w:t>
      </w:r>
      <w:r w:rsidR="00F25BB1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E11387" w:rsidRDefault="00E11387" w:rsidP="00E1138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zachowanie ostrożności!</w:t>
      </w:r>
      <w:r w:rsidR="00F25BB1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E11387" w:rsidRDefault="00E11387" w:rsidP="00E1138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film jest wspaniały, lepszy niż literacki pierwowzór</w:t>
      </w:r>
      <w:r w:rsidR="00F25BB1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11387" w:rsidRDefault="00E11387" w:rsidP="00E1138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apokalipsis</w:t>
      </w:r>
      <w:proofErr w:type="spellEnd"/>
      <w:r>
        <w:rPr>
          <w:rFonts w:ascii="Times New Roman" w:hAnsi="Times New Roman" w:cs="Times New Roman"/>
          <w:sz w:val="24"/>
          <w:szCs w:val="24"/>
        </w:rPr>
        <w:t>” oznacza objawienie, odsłonięcie</w:t>
      </w:r>
      <w:r w:rsidR="00F25BB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E11387" w:rsidRDefault="00E11387" w:rsidP="00E1138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„Wpłynąłem na suchego przestwór oceanu/ Wóz nurza się w zieloność i jak łódka brodzi”</w:t>
      </w:r>
      <w:r w:rsidR="00F25B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11387" w:rsidRDefault="00E11387" w:rsidP="00E1138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Autorem tragedii „Antygona” jest Sofokles</w:t>
      </w:r>
      <w:r w:rsidR="00F25BB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11387" w:rsidRDefault="00E11387" w:rsidP="00E1138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wszyscy lubią poezję, ja jej nie rozumiem</w:t>
      </w:r>
      <w:r w:rsidR="00F25BB1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11387" w:rsidRDefault="00E11387" w:rsidP="00E1138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Słowa: </w:t>
      </w:r>
      <w:r w:rsidRPr="003966E5">
        <w:rPr>
          <w:rFonts w:ascii="Times New Roman" w:hAnsi="Times New Roman" w:cs="Times New Roman"/>
          <w:i/>
          <w:sz w:val="24"/>
          <w:szCs w:val="24"/>
        </w:rPr>
        <w:t>radzić , rada i radca</w:t>
      </w:r>
      <w:r>
        <w:rPr>
          <w:rFonts w:ascii="Times New Roman" w:hAnsi="Times New Roman" w:cs="Times New Roman"/>
          <w:sz w:val="24"/>
          <w:szCs w:val="24"/>
        </w:rPr>
        <w:t xml:space="preserve"> to wyrazy pokrewne</w:t>
      </w:r>
      <w:r w:rsidR="00F25BB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11387" w:rsidRDefault="00E11387" w:rsidP="00E1138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56E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556EA">
        <w:rPr>
          <w:rFonts w:ascii="Times New Roman" w:hAnsi="Times New Roman" w:cs="Times New Roman"/>
          <w:sz w:val="24"/>
          <w:szCs w:val="24"/>
        </w:rPr>
        <w:t>Ksiega</w:t>
      </w:r>
      <w:proofErr w:type="spellEnd"/>
      <w:r w:rsidRPr="0065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EA">
        <w:rPr>
          <w:rFonts w:ascii="Times New Roman" w:hAnsi="Times New Roman" w:cs="Times New Roman"/>
          <w:sz w:val="24"/>
          <w:szCs w:val="24"/>
        </w:rPr>
        <w:t>Kohelet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6556EA">
        <w:rPr>
          <w:rFonts w:ascii="Times New Roman" w:hAnsi="Times New Roman" w:cs="Times New Roman"/>
          <w:sz w:val="24"/>
          <w:szCs w:val="24"/>
        </w:rPr>
        <w:t xml:space="preserve"> należy do ksiąg </w:t>
      </w:r>
      <w:proofErr w:type="spellStart"/>
      <w:r w:rsidRPr="006556E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556EA">
        <w:rPr>
          <w:rFonts w:ascii="Times New Roman" w:hAnsi="Times New Roman" w:cs="Times New Roman"/>
          <w:sz w:val="24"/>
          <w:szCs w:val="24"/>
        </w:rPr>
        <w:t>drościowych</w:t>
      </w:r>
      <w:proofErr w:type="spellEnd"/>
      <w:r w:rsidR="00F25BB1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6556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1387" w:rsidSect="004B142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78C" w:rsidRDefault="00CF478C" w:rsidP="00720B39">
      <w:pPr>
        <w:spacing w:after="0" w:line="240" w:lineRule="auto"/>
      </w:pPr>
      <w:r>
        <w:separator/>
      </w:r>
    </w:p>
  </w:endnote>
  <w:endnote w:type="continuationSeparator" w:id="0">
    <w:p w:rsidR="00CF478C" w:rsidRDefault="00CF478C" w:rsidP="0072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78C" w:rsidRDefault="00CF478C" w:rsidP="00720B39">
      <w:pPr>
        <w:spacing w:after="0" w:line="240" w:lineRule="auto"/>
      </w:pPr>
      <w:r>
        <w:separator/>
      </w:r>
    </w:p>
  </w:footnote>
  <w:footnote w:type="continuationSeparator" w:id="0">
    <w:p w:rsidR="00CF478C" w:rsidRDefault="00CF478C" w:rsidP="0072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82A"/>
    <w:multiLevelType w:val="multilevel"/>
    <w:tmpl w:val="76E2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705D5"/>
    <w:multiLevelType w:val="hybridMultilevel"/>
    <w:tmpl w:val="F118EE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44C04"/>
    <w:multiLevelType w:val="multilevel"/>
    <w:tmpl w:val="06BC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27E82"/>
    <w:multiLevelType w:val="multilevel"/>
    <w:tmpl w:val="3EE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05CD4"/>
    <w:multiLevelType w:val="multilevel"/>
    <w:tmpl w:val="FB2E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0254F"/>
    <w:multiLevelType w:val="multilevel"/>
    <w:tmpl w:val="0C32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8041E"/>
    <w:multiLevelType w:val="hybridMultilevel"/>
    <w:tmpl w:val="F506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200D5"/>
    <w:multiLevelType w:val="multilevel"/>
    <w:tmpl w:val="3F1A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7036F"/>
    <w:multiLevelType w:val="hybridMultilevel"/>
    <w:tmpl w:val="AE6C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6F"/>
    <w:rsid w:val="000E117E"/>
    <w:rsid w:val="0019653D"/>
    <w:rsid w:val="001E256F"/>
    <w:rsid w:val="003C22E3"/>
    <w:rsid w:val="004B1423"/>
    <w:rsid w:val="005A213F"/>
    <w:rsid w:val="006C1344"/>
    <w:rsid w:val="00720B39"/>
    <w:rsid w:val="00955D31"/>
    <w:rsid w:val="00A81941"/>
    <w:rsid w:val="00AB5407"/>
    <w:rsid w:val="00CF478C"/>
    <w:rsid w:val="00DA0045"/>
    <w:rsid w:val="00DA5E10"/>
    <w:rsid w:val="00E11387"/>
    <w:rsid w:val="00F25BB1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407"/>
  </w:style>
  <w:style w:type="paragraph" w:styleId="Nagwek1">
    <w:name w:val="heading 1"/>
    <w:basedOn w:val="Normalny"/>
    <w:link w:val="Nagwek1Znak"/>
    <w:uiPriority w:val="9"/>
    <w:qFormat/>
    <w:rsid w:val="001E2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nimation-ready">
    <w:name w:val="animation-ready"/>
    <w:basedOn w:val="Normalny"/>
    <w:rsid w:val="001E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256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1E256F"/>
  </w:style>
  <w:style w:type="character" w:styleId="Uwydatnienie">
    <w:name w:val="Emphasis"/>
    <w:basedOn w:val="Domylnaczcionkaakapitu"/>
    <w:uiPriority w:val="20"/>
    <w:qFormat/>
    <w:rsid w:val="001E256F"/>
    <w:rPr>
      <w:i/>
      <w:iCs/>
    </w:rPr>
  </w:style>
  <w:style w:type="character" w:customStyle="1" w:styleId="ref--before">
    <w:name w:val="ref--before"/>
    <w:basedOn w:val="Domylnaczcionkaakapitu"/>
    <w:rsid w:val="001E256F"/>
  </w:style>
  <w:style w:type="character" w:customStyle="1" w:styleId="wcag-hidden-inside">
    <w:name w:val="wcag-hidden-inside"/>
    <w:basedOn w:val="Domylnaczcionkaakapitu"/>
    <w:rsid w:val="001E256F"/>
  </w:style>
  <w:style w:type="paragraph" w:styleId="Tekstdymka">
    <w:name w:val="Balloon Text"/>
    <w:basedOn w:val="Normalny"/>
    <w:link w:val="TekstdymkaZnak"/>
    <w:uiPriority w:val="99"/>
    <w:semiHidden/>
    <w:unhideWhenUsed/>
    <w:rsid w:val="001E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2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0B39"/>
  </w:style>
  <w:style w:type="paragraph" w:styleId="Stopka">
    <w:name w:val="footer"/>
    <w:basedOn w:val="Normalny"/>
    <w:link w:val="StopkaZnak"/>
    <w:uiPriority w:val="99"/>
    <w:semiHidden/>
    <w:unhideWhenUsed/>
    <w:rsid w:val="0072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B39"/>
  </w:style>
  <w:style w:type="paragraph" w:styleId="Akapitzlist">
    <w:name w:val="List Paragraph"/>
    <w:basedOn w:val="Normalny"/>
    <w:uiPriority w:val="34"/>
    <w:qFormat/>
    <w:rsid w:val="004B1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76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0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22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0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06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2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59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14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5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54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2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85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11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7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3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6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57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1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4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8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01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78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1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20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32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8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18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8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5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0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1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77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77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5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99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2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18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63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8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2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0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9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4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1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43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18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0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58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4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45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86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5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64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9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0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1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84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38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4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0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336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2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3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3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96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47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0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10</cp:revision>
  <dcterms:created xsi:type="dcterms:W3CDTF">2020-11-03T13:46:00Z</dcterms:created>
  <dcterms:modified xsi:type="dcterms:W3CDTF">2020-11-03T15:01:00Z</dcterms:modified>
</cp:coreProperties>
</file>