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B8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XII.2020</w:t>
      </w:r>
    </w:p>
    <w:p w:rsidR="00B85574" w:rsidRDefault="00B85574" w:rsidP="000A435E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85574">
        <w:rPr>
          <w:rFonts w:ascii="Times New Roman" w:hAnsi="Times New Roman" w:cs="Times New Roman"/>
          <w:b/>
          <w:sz w:val="28"/>
          <w:szCs w:val="28"/>
        </w:rPr>
        <w:t>Juliusz Słowacki o sobie i o Polsce w wierszu „Grób Agamemnona”</w:t>
      </w:r>
      <w:r w:rsidR="000A435E">
        <w:rPr>
          <w:rFonts w:ascii="Times New Roman" w:hAnsi="Times New Roman" w:cs="Times New Roman"/>
          <w:b/>
          <w:sz w:val="28"/>
          <w:szCs w:val="28"/>
        </w:rPr>
        <w:t xml:space="preserve"> (2 godz.)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>Okoliczności powstania utworu są wyjaśnione w podręczniku na s. 57. Podobnie jak wiersz „Hymn” i ten poemat był związany z podróżą poety, tym razem do Grecji. Słowacki odwiedził m.in. miejsce uważane za grób legendarnego Agamemnona, dowódcy wojsk  greckich w czasie wojny trojańskiej.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 w:rsidRPr="002B2833">
        <w:rPr>
          <w:rStyle w:val="Pogrubienie"/>
          <w:b w:val="0"/>
          <w:noProof/>
          <w:color w:val="1B1B1B"/>
          <w:sz w:val="28"/>
          <w:szCs w:val="28"/>
          <w:shd w:val="clear" w:color="auto" w:fill="FFFFFF"/>
        </w:rPr>
        <w:drawing>
          <wp:inline distT="0" distB="0" distL="0" distR="0">
            <wp:extent cx="5760720" cy="4317405"/>
            <wp:effectExtent l="133350" t="76200" r="125730" b="83145"/>
            <wp:docPr id="2" name="Obraz 1" descr="Skarbiec Atreusza Źródło: Adam Carr, Skarbiec Atreusza, licencja: CC BY-SA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rbiec Atreusza Źródło: Adam Carr, Skarbiec Atreusza, licencja: CC BY-SA 3.0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5824" w:rsidRPr="001D3E5D" w:rsidRDefault="00CB5824" w:rsidP="00CB58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52CD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r w:rsidRPr="001D3E5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Gigantyczna budowla była nakryta największą kopułą świata aż do II wieku, kiedy to w Rzymie powstał Panteon. Z czasem, po badaniach archeologicznych, okazało się, że miejsce to nie jest grobem Agamemnona, lecz tzw. skarbcem Atreusza. Grobowiec został obrabowany, jednak część budowli (np. fragmenty reliefów i ozdobnych kolumn) znajduje się obecnie w Muzeum Brytyjskim w Londynie).</w:t>
      </w:r>
    </w:p>
    <w:p w:rsidR="00CB5824" w:rsidRPr="0088710F" w:rsidRDefault="00CB5824" w:rsidP="00CB5824">
      <w:pPr>
        <w:pStyle w:val="animation-ready"/>
        <w:shd w:val="clear" w:color="auto" w:fill="FFFFFF"/>
        <w:rPr>
          <w:rStyle w:val="Pogrubienie"/>
          <w:b w:val="0"/>
          <w:color w:val="FF0000"/>
          <w:sz w:val="28"/>
          <w:szCs w:val="28"/>
          <w:shd w:val="clear" w:color="auto" w:fill="FFFFFF"/>
        </w:rPr>
      </w:pPr>
      <w:r w:rsidRPr="0088710F"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Początkowe strofy wiersza pozwalają zorientować się , jakie uczucia towarzyszyły Słowackiemu  w czasie zwiedzania grobowca i co myślał wówczas o sobie jako poecie. </w:t>
      </w:r>
    </w:p>
    <w:p w:rsidR="00CB5824" w:rsidRPr="001A3CF0" w:rsidRDefault="00CB5824" w:rsidP="00CB5824">
      <w:pPr>
        <w:pStyle w:val="animation-ready"/>
        <w:shd w:val="clear" w:color="auto" w:fill="FFFFFF"/>
        <w:rPr>
          <w:rStyle w:val="Pogrubienie"/>
          <w:color w:val="1B1B1B"/>
          <w:sz w:val="28"/>
          <w:szCs w:val="28"/>
          <w:shd w:val="clear" w:color="auto" w:fill="FFFFFF"/>
        </w:rPr>
      </w:pPr>
      <w:r w:rsidRPr="001A3CF0">
        <w:rPr>
          <w:rStyle w:val="Pogrubienie"/>
          <w:color w:val="1B1B1B"/>
          <w:sz w:val="28"/>
          <w:szCs w:val="28"/>
          <w:shd w:val="clear" w:color="auto" w:fill="FFFFFF"/>
        </w:rPr>
        <w:t>Zagadnienia do analizy.</w:t>
      </w:r>
    </w:p>
    <w:p w:rsidR="00CB5824" w:rsidRDefault="00CB5824" w:rsidP="00CB5824">
      <w:pPr>
        <w:pStyle w:val="animation-ready"/>
        <w:numPr>
          <w:ilvl w:val="0"/>
          <w:numId w:val="1"/>
        </w:numPr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>Należy zwrócić uwagę na wersy: „</w:t>
      </w:r>
      <w:proofErr w:type="spellStart"/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>Niech…lutnia</w:t>
      </w:r>
      <w:proofErr w:type="spellEnd"/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 xml:space="preserve">…/ Wtóruje myśli </w:t>
      </w:r>
      <w:r w:rsidRPr="00DE7575">
        <w:rPr>
          <w:rStyle w:val="Pogrubienie"/>
          <w:b w:val="0"/>
          <w:color w:val="0070C0"/>
          <w:sz w:val="28"/>
          <w:szCs w:val="28"/>
          <w:shd w:val="clear" w:color="auto" w:fill="FFFFFF"/>
        </w:rPr>
        <w:t>posępnej i ciemnej</w:t>
      </w: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>”.</w:t>
      </w:r>
    </w:p>
    <w:p w:rsidR="00CB5824" w:rsidRPr="0088710F" w:rsidRDefault="00CB5824" w:rsidP="00CB5824">
      <w:pPr>
        <w:pStyle w:val="animation-ready"/>
        <w:numPr>
          <w:ilvl w:val="0"/>
          <w:numId w:val="1"/>
        </w:numPr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>Autor wiersza , oceniają siebie jako poetę, stwierdza, że ma „</w:t>
      </w:r>
      <w:r w:rsidRPr="00DE7575">
        <w:rPr>
          <w:rStyle w:val="Pogrubienie"/>
          <w:b w:val="0"/>
          <w:color w:val="0070C0"/>
          <w:sz w:val="28"/>
          <w:szCs w:val="28"/>
          <w:shd w:val="clear" w:color="auto" w:fill="FFFFFF"/>
        </w:rPr>
        <w:t>nieme harfy</w:t>
      </w: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 xml:space="preserve"> </w:t>
      </w:r>
      <w:r w:rsidRPr="00DE7575">
        <w:rPr>
          <w:rStyle w:val="Pogrubienie"/>
          <w:b w:val="0"/>
          <w:color w:val="0070C0"/>
          <w:sz w:val="28"/>
          <w:szCs w:val="28"/>
          <w:shd w:val="clear" w:color="auto" w:fill="FFFFFF"/>
        </w:rPr>
        <w:t>i słuchaczów głuchych”.</w:t>
      </w:r>
      <w:r>
        <w:rPr>
          <w:rStyle w:val="Pogrubienie"/>
          <w:b w:val="0"/>
          <w:color w:val="0070C0"/>
          <w:sz w:val="28"/>
          <w:szCs w:val="28"/>
          <w:shd w:val="clear" w:color="auto" w:fill="FFFFFF"/>
        </w:rPr>
        <w:t xml:space="preserve"> </w:t>
      </w:r>
      <w:r w:rsidRPr="00DE7575">
        <w:rPr>
          <w:rStyle w:val="Pogrubienie"/>
          <w:b w:val="0"/>
          <w:sz w:val="28"/>
          <w:szCs w:val="28"/>
          <w:shd w:val="clear" w:color="auto" w:fill="FFFFFF"/>
        </w:rPr>
        <w:t xml:space="preserve">Pomocą może służyć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wyjaśnienie. </w:t>
      </w:r>
      <w:r w:rsidRPr="009D5AFC">
        <w:rPr>
          <w:rStyle w:val="Pogrubienie"/>
          <w:b w:val="0"/>
          <w:color w:val="7030A0"/>
          <w:sz w:val="28"/>
          <w:szCs w:val="28"/>
          <w:shd w:val="clear" w:color="auto" w:fill="FFFFFF"/>
        </w:rPr>
        <w:t xml:space="preserve">W latach </w:t>
      </w:r>
      <w:r w:rsidRPr="009D5AFC">
        <w:rPr>
          <w:rStyle w:val="Pogrubienie"/>
          <w:b w:val="0"/>
          <w:color w:val="7030A0"/>
          <w:sz w:val="28"/>
          <w:szCs w:val="28"/>
          <w:shd w:val="clear" w:color="auto" w:fill="FFFFFF"/>
        </w:rPr>
        <w:lastRenderedPageBreak/>
        <w:t xml:space="preserve">1831-32, po opuszczeniu Polski,  Słowacki przebywał w Paryżu. Wydał tam  dwa tomiki </w:t>
      </w:r>
      <w:r w:rsidRPr="009D5AFC">
        <w:rPr>
          <w:rStyle w:val="Pogrubienie"/>
          <w:b w:val="0"/>
          <w:i/>
          <w:color w:val="7030A0"/>
          <w:sz w:val="28"/>
          <w:szCs w:val="28"/>
          <w:shd w:val="clear" w:color="auto" w:fill="FFFFFF"/>
        </w:rPr>
        <w:t>Poezj</w:t>
      </w:r>
      <w:r w:rsidRPr="009D5AFC">
        <w:rPr>
          <w:rStyle w:val="Pogrubienie"/>
          <w:b w:val="0"/>
          <w:color w:val="7030A0"/>
          <w:sz w:val="28"/>
          <w:szCs w:val="28"/>
          <w:shd w:val="clear" w:color="auto" w:fill="FFFFFF"/>
        </w:rPr>
        <w:t>i. Zostały one bardzo chłodno przyjęte i krytycznie ocenione m.in. przez Mickiewicza. Rozgoryczony poeta opuścił stolic</w:t>
      </w:r>
      <w:r>
        <w:rPr>
          <w:rStyle w:val="Pogrubienie"/>
          <w:b w:val="0"/>
          <w:color w:val="7030A0"/>
          <w:sz w:val="28"/>
          <w:szCs w:val="28"/>
          <w:shd w:val="clear" w:color="auto" w:fill="FFFFFF"/>
        </w:rPr>
        <w:t>ę</w:t>
      </w:r>
      <w:r w:rsidRPr="009D5AFC">
        <w:rPr>
          <w:rStyle w:val="Pogrubienie"/>
          <w:b w:val="0"/>
          <w:color w:val="7030A0"/>
          <w:sz w:val="28"/>
          <w:szCs w:val="28"/>
          <w:shd w:val="clear" w:color="auto" w:fill="FFFFFF"/>
        </w:rPr>
        <w:t xml:space="preserve"> Francji i udał się do Genewy, w której spędził ponad trzy lata.</w:t>
      </w:r>
      <w:r>
        <w:rPr>
          <w:rStyle w:val="Pogrubienie"/>
          <w:b w:val="0"/>
          <w:color w:val="7030A0"/>
          <w:sz w:val="28"/>
          <w:szCs w:val="28"/>
          <w:shd w:val="clear" w:color="auto" w:fill="FFFFFF"/>
        </w:rPr>
        <w:t xml:space="preserve"> W sierpniu 1836 r. wyruszył w podróż do Ziemi Świętej.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color w:val="FF0000"/>
          <w:sz w:val="28"/>
          <w:szCs w:val="28"/>
          <w:shd w:val="clear" w:color="auto" w:fill="FFFFFF"/>
        </w:rPr>
      </w:pPr>
      <w:r w:rsidRPr="0088710F"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Innym motywem obecnym w wierszu jest temat powstania listopadowego </w:t>
      </w:r>
      <w:r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             </w:t>
      </w:r>
      <w:r w:rsidRPr="0088710F">
        <w:rPr>
          <w:rStyle w:val="Pogrubienie"/>
          <w:b w:val="0"/>
          <w:color w:val="FF0000"/>
          <w:sz w:val="28"/>
          <w:szCs w:val="28"/>
          <w:shd w:val="clear" w:color="auto" w:fill="FFFFFF"/>
        </w:rPr>
        <w:t>i oceny jej uczestnikó</w:t>
      </w:r>
      <w:r>
        <w:rPr>
          <w:rStyle w:val="Pogrubienie"/>
          <w:b w:val="0"/>
          <w:color w:val="FF0000"/>
          <w:sz w:val="28"/>
          <w:szCs w:val="28"/>
          <w:shd w:val="clear" w:color="auto" w:fill="FFFFFF"/>
        </w:rPr>
        <w:t>w</w:t>
      </w:r>
      <w:r w:rsidRPr="0088710F">
        <w:rPr>
          <w:rStyle w:val="Pogrubienie"/>
          <w:b w:val="0"/>
          <w:color w:val="FF0000"/>
          <w:sz w:val="28"/>
          <w:szCs w:val="28"/>
          <w:shd w:val="clear" w:color="auto" w:fill="FFFFFF"/>
        </w:rPr>
        <w:t>.</w:t>
      </w:r>
      <w:r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 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 w:rsidRPr="0088710F">
        <w:rPr>
          <w:rStyle w:val="Pogrubienie"/>
          <w:b w:val="0"/>
          <w:sz w:val="28"/>
          <w:szCs w:val="28"/>
          <w:shd w:val="clear" w:color="auto" w:fill="FFFFFF"/>
        </w:rPr>
        <w:t xml:space="preserve">Aby poznać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opinię Słowackiego na temat przyczyn upadku powstania listopadowego, należy odczytać symbolikę dwóch miejsc, które przywołuje poeta: </w:t>
      </w:r>
      <w:r w:rsidRPr="00EA7B75">
        <w:rPr>
          <w:rStyle w:val="Pogrubienie"/>
          <w:b w:val="0"/>
          <w:color w:val="7030A0"/>
          <w:sz w:val="28"/>
          <w:szCs w:val="28"/>
          <w:shd w:val="clear" w:color="auto" w:fill="FFFFFF"/>
        </w:rPr>
        <w:t>Termopil i Cheronei</w:t>
      </w:r>
      <w:r>
        <w:rPr>
          <w:rStyle w:val="Pogrubienie"/>
          <w:b w:val="0"/>
          <w:sz w:val="28"/>
          <w:szCs w:val="28"/>
          <w:shd w:val="clear" w:color="auto" w:fill="FFFFFF"/>
        </w:rPr>
        <w:t>.    Wyjaśnienie znajdziecie w podręczniku na s. 56 (na marginesie).</w:t>
      </w:r>
    </w:p>
    <w:p w:rsidR="00EA740A" w:rsidRDefault="00CB5824" w:rsidP="00EA740A">
      <w:pPr>
        <w:pStyle w:val="animation-ready"/>
        <w:shd w:val="clear" w:color="auto" w:fill="FFFFFF"/>
        <w:tabs>
          <w:tab w:val="left" w:pos="3968"/>
        </w:tabs>
        <w:rPr>
          <w:rStyle w:val="Pogrubienie"/>
          <w:sz w:val="28"/>
          <w:szCs w:val="28"/>
          <w:shd w:val="clear" w:color="auto" w:fill="FFFFFF"/>
        </w:rPr>
      </w:pPr>
      <w:r w:rsidRPr="001A3CF0">
        <w:rPr>
          <w:rStyle w:val="Pogrubienie"/>
          <w:sz w:val="28"/>
          <w:szCs w:val="28"/>
          <w:shd w:val="clear" w:color="auto" w:fill="FFFFFF"/>
        </w:rPr>
        <w:t>Zagadnienia do analizy.</w:t>
      </w:r>
    </w:p>
    <w:p w:rsidR="00EA740A" w:rsidRPr="00EA740A" w:rsidRDefault="00EA740A" w:rsidP="00EA740A">
      <w:pPr>
        <w:pStyle w:val="animation-ready"/>
        <w:numPr>
          <w:ilvl w:val="0"/>
          <w:numId w:val="2"/>
        </w:numPr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1.</w:t>
      </w:r>
      <w:r w:rsidRPr="00EA740A">
        <w:rPr>
          <w:rStyle w:val="Pogrubienie"/>
          <w:b w:val="0"/>
          <w:sz w:val="28"/>
          <w:szCs w:val="28"/>
          <w:shd w:val="clear" w:color="auto" w:fill="FFFFFF"/>
        </w:rPr>
        <w:t>Termopile symbolizują w utworze bohaterstwo, determinację, patriotyzm, poświęcenie. Czego symbolem może być Cheronea?</w:t>
      </w:r>
    </w:p>
    <w:p w:rsidR="00EA740A" w:rsidRDefault="00EA740A" w:rsidP="00EA740A">
      <w:pPr>
        <w:pStyle w:val="animation-ready"/>
        <w:numPr>
          <w:ilvl w:val="0"/>
          <w:numId w:val="2"/>
        </w:numPr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 w:rsidRPr="00EA740A"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Pogrubienie"/>
          <w:b w:val="0"/>
          <w:sz w:val="28"/>
          <w:szCs w:val="28"/>
          <w:shd w:val="clear" w:color="auto" w:fill="FFFFFF"/>
        </w:rPr>
        <w:t>W wierszu poeta przywołuje również postać Leonidasa, przywódcy walecznych Spartan.</w:t>
      </w:r>
      <w:r w:rsidRPr="00EA740A"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</w:p>
    <w:p w:rsidR="00EA740A" w:rsidRPr="00EA740A" w:rsidRDefault="00EA740A" w:rsidP="00EA740A">
      <w:pPr>
        <w:rPr>
          <w:lang w:eastAsia="pl-PL"/>
        </w:rPr>
      </w:pPr>
    </w:p>
    <w:p w:rsidR="00EA740A" w:rsidRDefault="00EA740A" w:rsidP="00EA740A">
      <w:pPr>
        <w:jc w:val="center"/>
        <w:rPr>
          <w:lang w:eastAsia="pl-PL"/>
        </w:rPr>
      </w:pPr>
      <w:r w:rsidRPr="00EA740A">
        <w:rPr>
          <w:lang w:eastAsia="pl-PL"/>
        </w:rPr>
        <w:drawing>
          <wp:inline distT="0" distB="0" distL="0" distR="0">
            <wp:extent cx="3362740" cy="4680000"/>
            <wp:effectExtent l="19050" t="0" r="9110" b="0"/>
            <wp:docPr id="11" name="Obraz 3" descr="https://static.epodreczniki.pl/portal/f/res-minimized/R17BGbRpSMHnD/5/1QwansyCZxNuLMK1QW5Ixhmy7X5CcN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17BGbRpSMHnD/5/1QwansyCZxNuLMK1QW5Ixhmy7X5CcN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95" b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4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0A" w:rsidRPr="00EA740A" w:rsidRDefault="00EA740A" w:rsidP="00EA740A">
      <w:pPr>
        <w:tabs>
          <w:tab w:val="left" w:pos="2110"/>
        </w:tabs>
        <w:rPr>
          <w:lang w:eastAsia="pl-PL"/>
        </w:rPr>
      </w:pPr>
      <w:r>
        <w:rPr>
          <w:lang w:eastAsia="pl-PL"/>
        </w:rPr>
        <w:tab/>
      </w:r>
    </w:p>
    <w:p w:rsidR="00EA740A" w:rsidRPr="00EA740A" w:rsidRDefault="00EA740A" w:rsidP="00EA740A">
      <w:pPr>
        <w:rPr>
          <w:rFonts w:ascii="Times New Roman" w:hAnsi="Times New Roman" w:cs="Times New Roman"/>
          <w:lang w:eastAsia="pl-PL"/>
        </w:rPr>
      </w:pPr>
    </w:p>
    <w:p w:rsidR="00CB5824" w:rsidRPr="00C81E39" w:rsidRDefault="00CB5824" w:rsidP="00CB5824">
      <w:pPr>
        <w:pStyle w:val="animation-ready"/>
        <w:numPr>
          <w:ilvl w:val="0"/>
          <w:numId w:val="2"/>
        </w:numPr>
        <w:shd w:val="clear" w:color="auto" w:fill="FFFFFF"/>
        <w:rPr>
          <w:rStyle w:val="Pogrubienie"/>
          <w:b w:val="0"/>
          <w:color w:val="1B1B1B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Słowacki pisze: „Mnie od mogiły termopilskiej gotów/Odgonić legion umarłych Spartanów”. W jakim celu poeta porównuje Polaków do Spartan? Czego, zdaniem Słowackiego, zabrakło powstańcom listopadowym?</w:t>
      </w:r>
    </w:p>
    <w:p w:rsidR="00CB5824" w:rsidRPr="0084646F" w:rsidRDefault="00CB5824" w:rsidP="00CB5824">
      <w:pPr>
        <w:pStyle w:val="animation-ready"/>
        <w:shd w:val="clear" w:color="auto" w:fill="FFFFFF"/>
        <w:rPr>
          <w:rStyle w:val="Pogrubienie"/>
          <w:color w:val="FF0000"/>
          <w:sz w:val="28"/>
          <w:szCs w:val="28"/>
          <w:shd w:val="clear" w:color="auto" w:fill="FFFFFF"/>
        </w:rPr>
      </w:pPr>
      <w:r w:rsidRPr="0084646F"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Od zwrotki „O! Polsko! Póki ty duszę </w:t>
      </w:r>
      <w:proofErr w:type="spellStart"/>
      <w:r w:rsidRPr="0084646F">
        <w:rPr>
          <w:rStyle w:val="Pogrubienie"/>
          <w:b w:val="0"/>
          <w:color w:val="FF0000"/>
          <w:sz w:val="28"/>
          <w:szCs w:val="28"/>
          <w:shd w:val="clear" w:color="auto" w:fill="FFFFFF"/>
        </w:rPr>
        <w:t>anielską…w</w:t>
      </w:r>
      <w:proofErr w:type="spellEnd"/>
      <w:r w:rsidRPr="0084646F"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 wierszu pojawia się </w:t>
      </w:r>
      <w:r w:rsidRPr="0084646F">
        <w:rPr>
          <w:rStyle w:val="Pogrubienie"/>
          <w:color w:val="FF0000"/>
          <w:sz w:val="28"/>
          <w:szCs w:val="28"/>
          <w:shd w:val="clear" w:color="auto" w:fill="FFFFFF"/>
        </w:rPr>
        <w:t xml:space="preserve">motyw Polski, ocena jej przeszłości wizja przyszłości. </w:t>
      </w:r>
    </w:p>
    <w:p w:rsidR="00CB5824" w:rsidRPr="0084646F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Zdaniem Słowackiego źródeł narodowej klęski należy szukać w mentalności polskiej szlachty, ukształtowanej przez sarmackie wady: prywatę, anarchię, zamiłowanie do zbytku. Szlachecką Polskę poeta nazywa:” </w:t>
      </w:r>
      <w:r w:rsidRPr="0046773C">
        <w:rPr>
          <w:rStyle w:val="Pogrubienie"/>
          <w:b w:val="0"/>
          <w:color w:val="002060"/>
          <w:sz w:val="28"/>
          <w:szCs w:val="28"/>
          <w:shd w:val="clear" w:color="auto" w:fill="FFFFFF"/>
        </w:rPr>
        <w:t>pawiem narodów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i </w:t>
      </w:r>
      <w:r w:rsidRPr="0046773C">
        <w:rPr>
          <w:rStyle w:val="Pogrubienie"/>
          <w:b w:val="0"/>
          <w:color w:val="002060"/>
          <w:sz w:val="28"/>
          <w:szCs w:val="28"/>
          <w:shd w:val="clear" w:color="auto" w:fill="FFFFFF"/>
        </w:rPr>
        <w:t>papugą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>”</w:t>
      </w:r>
      <w:r>
        <w:rPr>
          <w:rStyle w:val="Pogrubienie"/>
          <w:b w:val="0"/>
          <w:sz w:val="28"/>
          <w:szCs w:val="28"/>
          <w:shd w:val="clear" w:color="auto" w:fill="FFFFFF"/>
        </w:rPr>
        <w:t>, a samą szlachtę- „</w:t>
      </w:r>
      <w:r w:rsidRPr="0046773C">
        <w:rPr>
          <w:rStyle w:val="Pogrubienie"/>
          <w:b w:val="0"/>
          <w:color w:val="002060"/>
          <w:sz w:val="28"/>
          <w:szCs w:val="28"/>
          <w:shd w:val="clear" w:color="auto" w:fill="FFFFFF"/>
        </w:rPr>
        <w:t>czerepem rubasznym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>”</w:t>
      </w:r>
      <w:r>
        <w:rPr>
          <w:rStyle w:val="Pogrubienie"/>
          <w:b w:val="0"/>
          <w:sz w:val="28"/>
          <w:szCs w:val="28"/>
          <w:shd w:val="clear" w:color="auto" w:fill="FFFFFF"/>
        </w:rPr>
        <w:t>.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1B1B1B"/>
          <w:sz w:val="28"/>
          <w:szCs w:val="28"/>
          <w:shd w:val="clear" w:color="auto" w:fill="FFFFFF"/>
        </w:rPr>
        <w:t xml:space="preserve">Postawę Słowackiego wobec Polski można określić jako </w:t>
      </w:r>
      <w:r>
        <w:rPr>
          <w:rStyle w:val="Pogrubienie"/>
          <w:b w:val="0"/>
          <w:color w:val="FF0000"/>
          <w:sz w:val="28"/>
          <w:szCs w:val="28"/>
          <w:shd w:val="clear" w:color="auto" w:fill="FFFFFF"/>
        </w:rPr>
        <w:t xml:space="preserve">krytycyzm miłujący.  </w:t>
      </w:r>
      <w:r w:rsidRPr="006F307E">
        <w:rPr>
          <w:rStyle w:val="Pogrubienie"/>
          <w:b w:val="0"/>
          <w:sz w:val="28"/>
          <w:szCs w:val="28"/>
          <w:shd w:val="clear" w:color="auto" w:fill="FFFFFF"/>
        </w:rPr>
        <w:t xml:space="preserve">W wyrażeniu </w:t>
      </w:r>
      <w:r>
        <w:rPr>
          <w:rStyle w:val="Pogrubienie"/>
          <w:b w:val="0"/>
          <w:sz w:val="28"/>
          <w:szCs w:val="28"/>
          <w:shd w:val="clear" w:color="auto" w:fill="FFFFFF"/>
        </w:rPr>
        <w:t>występują słowa budzące różne skojarzenia.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>miłować-</w:t>
      </w:r>
      <w:r w:rsidRPr="006F307E"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kochać, czuć sympatię, adorować, darzyć uczuciem</w:t>
      </w:r>
    </w:p>
    <w:p w:rsidR="00CB5824" w:rsidRDefault="00CB5824" w:rsidP="00CB5824">
      <w:pPr>
        <w:pStyle w:val="animation-ready"/>
        <w:shd w:val="clear" w:color="auto" w:fill="FFFFFF"/>
        <w:ind w:left="1560" w:hanging="1560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 xml:space="preserve">krytykować- </w:t>
      </w:r>
      <w:r w:rsidRPr="006F307E">
        <w:rPr>
          <w:rStyle w:val="Pogrubienie"/>
          <w:b w:val="0"/>
          <w:sz w:val="28"/>
          <w:szCs w:val="28"/>
          <w:shd w:val="clear" w:color="auto" w:fill="FFFFFF"/>
        </w:rPr>
        <w:t>wytykać błędy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 xml:space="preserve">,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potępiać, </w:t>
      </w:r>
      <w:r w:rsidRPr="006F307E">
        <w:rPr>
          <w:rStyle w:val="Pogrubienie"/>
          <w:b w:val="0"/>
          <w:sz w:val="28"/>
          <w:szCs w:val="28"/>
          <w:shd w:val="clear" w:color="auto" w:fill="FFFFFF"/>
        </w:rPr>
        <w:t>wskazywać złe strony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 xml:space="preserve">,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wyszydzać, ironizować, </w:t>
      </w:r>
    </w:p>
    <w:p w:rsidR="00CB5824" w:rsidRDefault="00CB5824" w:rsidP="00CB5824">
      <w:pPr>
        <w:pStyle w:val="animation-ready"/>
        <w:numPr>
          <w:ilvl w:val="0"/>
          <w:numId w:val="3"/>
        </w:numPr>
        <w:shd w:val="clear" w:color="auto" w:fill="FFFFFF"/>
        <w:rPr>
          <w:rStyle w:val="Pogrubienie"/>
          <w:b w:val="0"/>
          <w:color w:val="002060"/>
          <w:sz w:val="28"/>
          <w:szCs w:val="28"/>
          <w:shd w:val="clear" w:color="auto" w:fill="FFFFFF"/>
        </w:rPr>
      </w:pPr>
      <w:r w:rsidRPr="00C312E8">
        <w:rPr>
          <w:rStyle w:val="Pogrubienie"/>
          <w:b w:val="0"/>
          <w:sz w:val="28"/>
          <w:szCs w:val="28"/>
          <w:shd w:val="clear" w:color="auto" w:fill="FFFFFF"/>
        </w:rPr>
        <w:t>Jak należy rozumieć wyrażenie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 xml:space="preserve"> krytycyzm miłujący? </w:t>
      </w:r>
    </w:p>
    <w:p w:rsidR="00CB5824" w:rsidRDefault="00CB5824" w:rsidP="00CB5824">
      <w:pPr>
        <w:pStyle w:val="animation-ready"/>
        <w:numPr>
          <w:ilvl w:val="0"/>
          <w:numId w:val="3"/>
        </w:numPr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Pod koniec utworu Słowacki napisał: „</w:t>
      </w:r>
      <w:r>
        <w:rPr>
          <w:rStyle w:val="Pogrubienie"/>
          <w:b w:val="0"/>
          <w:color w:val="002060"/>
          <w:sz w:val="28"/>
          <w:szCs w:val="28"/>
          <w:shd w:val="clear" w:color="auto" w:fill="FFFFFF"/>
        </w:rPr>
        <w:t>Mówię- bom smutny- i sam pełen winy”. (</w:t>
      </w:r>
      <w:r w:rsidRPr="00147BC6">
        <w:rPr>
          <w:rStyle w:val="Pogrubienie"/>
          <w:b w:val="0"/>
          <w:sz w:val="28"/>
          <w:szCs w:val="28"/>
          <w:shd w:val="clear" w:color="auto" w:fill="FFFFFF"/>
        </w:rPr>
        <w:t>Sprawdźcie</w:t>
      </w:r>
      <w:r>
        <w:rPr>
          <w:rStyle w:val="Pogrubienie"/>
          <w:b w:val="0"/>
          <w:sz w:val="28"/>
          <w:szCs w:val="28"/>
          <w:shd w:val="clear" w:color="auto" w:fill="FFFFFF"/>
        </w:rPr>
        <w:t>, czy Słowacki wziął udział w powstaniu listopadowym.) Czy poeta poucza rodaków, czy czuje się współodpowiedzialny za klęskę powstania listopadowego?</w:t>
      </w:r>
    </w:p>
    <w:p w:rsidR="00CB5824" w:rsidRPr="00210E70" w:rsidRDefault="00CB5824" w:rsidP="00CB5824">
      <w:pPr>
        <w:pStyle w:val="animation-ready"/>
        <w:shd w:val="clear" w:color="auto" w:fill="FFFFFF"/>
        <w:rPr>
          <w:rStyle w:val="Pogrubienie"/>
          <w:sz w:val="28"/>
          <w:szCs w:val="28"/>
          <w:shd w:val="clear" w:color="auto" w:fill="FFFFFF"/>
        </w:rPr>
      </w:pPr>
      <w:r w:rsidRPr="00210E70">
        <w:rPr>
          <w:rStyle w:val="Pogrubienie"/>
          <w:sz w:val="28"/>
          <w:szCs w:val="28"/>
          <w:shd w:val="clear" w:color="auto" w:fill="FFFFFF"/>
        </w:rPr>
        <w:t>Zadanie do wykonania na ocenę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 w:rsidRPr="00210E70">
        <w:rPr>
          <w:rStyle w:val="Pogrubienie"/>
          <w:b w:val="0"/>
          <w:sz w:val="28"/>
          <w:szCs w:val="28"/>
          <w:shd w:val="clear" w:color="auto" w:fill="FFFFFF"/>
        </w:rPr>
        <w:t>Czy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człowiek kochający swoją ojczyznę może krytykować</w:t>
      </w:r>
      <w:r w:rsidRPr="00210E70"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ją i postępowanie jej mieszkańców? Przedstaw swoją opinię i uzasadnij ją w minimum dziesięciu zdaniach. Prace niespełniające wymogu objętości będą oceniane tylko za treść. Zadanie  należy wykonać do </w:t>
      </w:r>
      <w:r w:rsidR="00EA740A">
        <w:rPr>
          <w:rStyle w:val="Pogrubienie"/>
          <w:b w:val="0"/>
          <w:sz w:val="28"/>
          <w:szCs w:val="28"/>
          <w:shd w:val="clear" w:color="auto" w:fill="FFFFFF"/>
        </w:rPr>
        <w:t>jutra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(</w:t>
      </w:r>
      <w:r w:rsidR="00EA740A">
        <w:rPr>
          <w:rStyle w:val="Pogrubienie"/>
          <w:b w:val="0"/>
          <w:sz w:val="28"/>
          <w:szCs w:val="28"/>
          <w:shd w:val="clear" w:color="auto" w:fill="FFFFFF"/>
        </w:rPr>
        <w:t>18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grudnia). Możecie  też przesłać zdjęcie pracy wykonanej w zeszycie. 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Kryteria oceny: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treść- 10 p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kompozycja- 3p 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styl-3p</w:t>
      </w:r>
    </w:p>
    <w:p w:rsidR="00CB5824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język- 3p</w:t>
      </w:r>
    </w:p>
    <w:p w:rsidR="00CB5824" w:rsidRPr="00210E70" w:rsidRDefault="00CB5824" w:rsidP="00CB5824">
      <w:pPr>
        <w:pStyle w:val="animation-ready"/>
        <w:shd w:val="clear" w:color="auto" w:fill="FFFFFF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>zapis- 1p</w:t>
      </w:r>
    </w:p>
    <w:sectPr w:rsidR="00CB5824" w:rsidRPr="00210E70" w:rsidSect="00EA740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BB" w:rsidRDefault="008A66BB" w:rsidP="00CB5824">
      <w:pPr>
        <w:spacing w:after="0" w:line="240" w:lineRule="auto"/>
      </w:pPr>
      <w:r>
        <w:separator/>
      </w:r>
    </w:p>
  </w:endnote>
  <w:endnote w:type="continuationSeparator" w:id="0">
    <w:p w:rsidR="008A66BB" w:rsidRDefault="008A66BB" w:rsidP="00CB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BB" w:rsidRDefault="008A66BB" w:rsidP="00CB5824">
      <w:pPr>
        <w:spacing w:after="0" w:line="240" w:lineRule="auto"/>
      </w:pPr>
      <w:r>
        <w:separator/>
      </w:r>
    </w:p>
  </w:footnote>
  <w:footnote w:type="continuationSeparator" w:id="0">
    <w:p w:rsidR="008A66BB" w:rsidRDefault="008A66BB" w:rsidP="00CB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08A"/>
    <w:multiLevelType w:val="hybridMultilevel"/>
    <w:tmpl w:val="DDA0C7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2718"/>
    <w:multiLevelType w:val="hybridMultilevel"/>
    <w:tmpl w:val="27E8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1623"/>
    <w:multiLevelType w:val="hybridMultilevel"/>
    <w:tmpl w:val="A348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74"/>
    <w:rsid w:val="000900B0"/>
    <w:rsid w:val="000A435E"/>
    <w:rsid w:val="0019653D"/>
    <w:rsid w:val="002E0A9E"/>
    <w:rsid w:val="008A66BB"/>
    <w:rsid w:val="00B85574"/>
    <w:rsid w:val="00CB5824"/>
    <w:rsid w:val="00D24FDB"/>
    <w:rsid w:val="00EA740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5824"/>
    <w:rPr>
      <w:b/>
      <w:bCs/>
    </w:rPr>
  </w:style>
  <w:style w:type="paragraph" w:customStyle="1" w:styleId="animation-ready">
    <w:name w:val="animation-ready"/>
    <w:basedOn w:val="Normalny"/>
    <w:rsid w:val="00C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824"/>
  </w:style>
  <w:style w:type="paragraph" w:styleId="Stopka">
    <w:name w:val="footer"/>
    <w:basedOn w:val="Normalny"/>
    <w:link w:val="StopkaZnak"/>
    <w:uiPriority w:val="99"/>
    <w:semiHidden/>
    <w:unhideWhenUsed/>
    <w:rsid w:val="00CB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2020-12-15T13:53:00Z</dcterms:created>
  <dcterms:modified xsi:type="dcterms:W3CDTF">2020-12-15T14:16:00Z</dcterms:modified>
</cp:coreProperties>
</file>