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BD" w:rsidRDefault="007628F9" w:rsidP="007628F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XII. 2020</w:t>
      </w:r>
    </w:p>
    <w:p w:rsidR="007628F9" w:rsidRDefault="007628F9" w:rsidP="007628F9">
      <w:pPr>
        <w:ind w:left="851" w:hanging="851"/>
        <w:rPr>
          <w:rFonts w:ascii="Times New Roman" w:hAnsi="Times New Roman" w:cs="Times New Roman"/>
          <w:b/>
          <w:sz w:val="28"/>
          <w:szCs w:val="28"/>
        </w:rPr>
      </w:pPr>
      <w:r>
        <w:rPr>
          <w:rFonts w:ascii="Times New Roman" w:hAnsi="Times New Roman" w:cs="Times New Roman"/>
          <w:sz w:val="28"/>
          <w:szCs w:val="28"/>
        </w:rPr>
        <w:t xml:space="preserve">Temat: </w:t>
      </w:r>
      <w:r w:rsidRPr="007628F9">
        <w:rPr>
          <w:rFonts w:ascii="Times New Roman" w:hAnsi="Times New Roman" w:cs="Times New Roman"/>
          <w:b/>
          <w:sz w:val="28"/>
          <w:szCs w:val="28"/>
        </w:rPr>
        <w:t>Życie i twórczość Juliusza Słowackiego. Szkic interpretacyjny wiersza „Rozłączenie”</w:t>
      </w:r>
      <w:r>
        <w:rPr>
          <w:rFonts w:ascii="Times New Roman" w:hAnsi="Times New Roman" w:cs="Times New Roman"/>
          <w:b/>
          <w:sz w:val="28"/>
          <w:szCs w:val="28"/>
        </w:rPr>
        <w:t>.</w:t>
      </w:r>
    </w:p>
    <w:p w:rsidR="00273B74" w:rsidRDefault="007628F9" w:rsidP="007628F9">
      <w:pPr>
        <w:rPr>
          <w:rFonts w:ascii="Times New Roman" w:hAnsi="Times New Roman" w:cs="Times New Roman"/>
          <w:color w:val="0070C0"/>
          <w:sz w:val="28"/>
          <w:szCs w:val="28"/>
        </w:rPr>
      </w:pPr>
      <w:r>
        <w:rPr>
          <w:rFonts w:ascii="Times New Roman" w:hAnsi="Times New Roman" w:cs="Times New Roman"/>
          <w:sz w:val="28"/>
          <w:szCs w:val="28"/>
        </w:rPr>
        <w:t xml:space="preserve">Juliusz Słowacki jest uznawany za największego, obok Adama Mickiewicza, polskiego poetę romantycznego. </w:t>
      </w:r>
      <w:r w:rsidRPr="007C477E">
        <w:rPr>
          <w:rFonts w:ascii="Times New Roman" w:hAnsi="Times New Roman" w:cs="Times New Roman"/>
          <w:color w:val="0070C0"/>
          <w:sz w:val="28"/>
          <w:szCs w:val="28"/>
        </w:rPr>
        <w:t xml:space="preserve">Informacje o twórcy , jego życiu i </w:t>
      </w:r>
      <w:r w:rsidR="007C477E">
        <w:rPr>
          <w:rFonts w:ascii="Times New Roman" w:hAnsi="Times New Roman" w:cs="Times New Roman"/>
          <w:color w:val="0070C0"/>
          <w:sz w:val="28"/>
          <w:szCs w:val="28"/>
        </w:rPr>
        <w:t xml:space="preserve">dziełach </w:t>
      </w:r>
      <w:r w:rsidRPr="007C477E">
        <w:rPr>
          <w:rFonts w:ascii="Times New Roman" w:hAnsi="Times New Roman" w:cs="Times New Roman"/>
          <w:color w:val="0070C0"/>
          <w:sz w:val="28"/>
          <w:szCs w:val="28"/>
        </w:rPr>
        <w:t>znajdziecie w podręczniku na s. 143</w:t>
      </w:r>
    </w:p>
    <w:p w:rsidR="007C477E" w:rsidRDefault="007C477E" w:rsidP="007628F9">
      <w:pPr>
        <w:rPr>
          <w:rFonts w:ascii="Times New Roman" w:hAnsi="Times New Roman" w:cs="Times New Roman"/>
          <w:color w:val="FF0000"/>
          <w:sz w:val="28"/>
          <w:szCs w:val="28"/>
        </w:rPr>
      </w:pPr>
      <w:r>
        <w:rPr>
          <w:rFonts w:ascii="Times New Roman" w:hAnsi="Times New Roman" w:cs="Times New Roman"/>
          <w:sz w:val="28"/>
          <w:szCs w:val="28"/>
        </w:rPr>
        <w:t xml:space="preserve">Twórczość  Słowackiego jest bardzo bogata i obfituje w wątki typowe dla epoki romantyzmu. Przykładem jest wiersz </w:t>
      </w:r>
      <w:r w:rsidRPr="007C477E">
        <w:rPr>
          <w:rFonts w:ascii="Times New Roman" w:hAnsi="Times New Roman" w:cs="Times New Roman"/>
          <w:color w:val="FF0000"/>
          <w:sz w:val="28"/>
          <w:szCs w:val="28"/>
        </w:rPr>
        <w:t>„Rozłączenie</w:t>
      </w:r>
      <w:r>
        <w:rPr>
          <w:rFonts w:ascii="Times New Roman" w:hAnsi="Times New Roman" w:cs="Times New Roman"/>
          <w:sz w:val="28"/>
          <w:szCs w:val="28"/>
        </w:rPr>
        <w:t xml:space="preserve">” . </w:t>
      </w:r>
      <w:r w:rsidRPr="007C477E">
        <w:rPr>
          <w:rFonts w:ascii="Times New Roman" w:hAnsi="Times New Roman" w:cs="Times New Roman"/>
          <w:color w:val="0070C0"/>
          <w:sz w:val="28"/>
          <w:szCs w:val="28"/>
        </w:rPr>
        <w:t>Okoliczności jego</w:t>
      </w:r>
      <w:r>
        <w:rPr>
          <w:rFonts w:ascii="Times New Roman" w:hAnsi="Times New Roman" w:cs="Times New Roman"/>
          <w:sz w:val="28"/>
          <w:szCs w:val="28"/>
        </w:rPr>
        <w:t xml:space="preserve"> </w:t>
      </w:r>
      <w:r w:rsidRPr="007C477E">
        <w:rPr>
          <w:rFonts w:ascii="Times New Roman" w:hAnsi="Times New Roman" w:cs="Times New Roman"/>
          <w:color w:val="0070C0"/>
          <w:sz w:val="28"/>
          <w:szCs w:val="28"/>
        </w:rPr>
        <w:t>powstania są omówione w podręczniku na s. 144</w:t>
      </w:r>
      <w:r>
        <w:rPr>
          <w:rFonts w:ascii="Times New Roman" w:hAnsi="Times New Roman" w:cs="Times New Roman"/>
          <w:sz w:val="28"/>
          <w:szCs w:val="28"/>
        </w:rPr>
        <w:t xml:space="preserve">. </w:t>
      </w:r>
      <w:r w:rsidRPr="007C477E">
        <w:rPr>
          <w:rFonts w:ascii="Times New Roman" w:hAnsi="Times New Roman" w:cs="Times New Roman"/>
          <w:color w:val="FF0000"/>
          <w:sz w:val="28"/>
          <w:szCs w:val="28"/>
        </w:rPr>
        <w:t>Utwór</w:t>
      </w:r>
      <w:r>
        <w:rPr>
          <w:rFonts w:ascii="Times New Roman" w:hAnsi="Times New Roman" w:cs="Times New Roman"/>
          <w:color w:val="FF0000"/>
          <w:sz w:val="28"/>
          <w:szCs w:val="28"/>
        </w:rPr>
        <w:t xml:space="preserve"> powstał w 1835 roku w Szwajcarii. Nie wiadomo, kto jest adresatką wiersza. Jedna koncepcja mówi o matce poety, z którą był mocno związany, inna zakłada, że poeta miał  na myśli Marię Wodzińską, którą poznał w Genewie.</w:t>
      </w:r>
    </w:p>
    <w:p w:rsidR="007C477E" w:rsidRDefault="007C477E" w:rsidP="007628F9">
      <w:pPr>
        <w:rPr>
          <w:rFonts w:ascii="Times New Roman" w:hAnsi="Times New Roman" w:cs="Times New Roman"/>
          <w:sz w:val="28"/>
          <w:szCs w:val="28"/>
        </w:rPr>
      </w:pPr>
      <w:r w:rsidRPr="007C477E">
        <w:rPr>
          <w:rFonts w:ascii="Times New Roman" w:hAnsi="Times New Roman" w:cs="Times New Roman"/>
          <w:sz w:val="28"/>
          <w:szCs w:val="28"/>
        </w:rPr>
        <w:t xml:space="preserve">Na </w:t>
      </w:r>
      <w:r>
        <w:rPr>
          <w:rFonts w:ascii="Times New Roman" w:hAnsi="Times New Roman" w:cs="Times New Roman"/>
          <w:sz w:val="28"/>
          <w:szCs w:val="28"/>
        </w:rPr>
        <w:t>podstawie wiersza poćwiczymy pisanie szkicu interpretacyjn</w:t>
      </w:r>
      <w:r w:rsidR="00EF2088">
        <w:rPr>
          <w:rFonts w:ascii="Times New Roman" w:hAnsi="Times New Roman" w:cs="Times New Roman"/>
          <w:sz w:val="28"/>
          <w:szCs w:val="28"/>
        </w:rPr>
        <w:t>ego</w:t>
      </w:r>
      <w:r>
        <w:rPr>
          <w:rFonts w:ascii="Times New Roman" w:hAnsi="Times New Roman" w:cs="Times New Roman"/>
          <w:sz w:val="28"/>
          <w:szCs w:val="28"/>
        </w:rPr>
        <w:t xml:space="preserve">, który jest jedną z dwóch form sprawdzanych na </w:t>
      </w:r>
      <w:r w:rsidR="00EF2088">
        <w:rPr>
          <w:rFonts w:ascii="Times New Roman" w:hAnsi="Times New Roman" w:cs="Times New Roman"/>
          <w:sz w:val="28"/>
          <w:szCs w:val="28"/>
        </w:rPr>
        <w:t>maturze.</w:t>
      </w:r>
      <w:r w:rsidR="00440DBA">
        <w:rPr>
          <w:rFonts w:ascii="Times New Roman" w:hAnsi="Times New Roman" w:cs="Times New Roman"/>
          <w:sz w:val="28"/>
          <w:szCs w:val="28"/>
        </w:rPr>
        <w:t xml:space="preserve"> </w:t>
      </w:r>
    </w:p>
    <w:p w:rsidR="00E46948" w:rsidRPr="00EC3D36" w:rsidRDefault="00E46948" w:rsidP="00E46948">
      <w:pPr>
        <w:jc w:val="center"/>
        <w:rPr>
          <w:rFonts w:ascii="Times New Roman" w:hAnsi="Times New Roman" w:cs="Times New Roman"/>
          <w:color w:val="000000"/>
          <w:sz w:val="28"/>
          <w:szCs w:val="28"/>
          <w:shd w:val="clear" w:color="auto" w:fill="FFFFFF"/>
        </w:rPr>
      </w:pPr>
      <w:r>
        <w:rPr>
          <w:rFonts w:ascii="Times New Roman" w:hAnsi="Times New Roman" w:cs="Times New Roman"/>
          <w:color w:val="FF0000"/>
          <w:sz w:val="28"/>
          <w:szCs w:val="28"/>
        </w:rPr>
        <w:t>Interpretacja wiersza „Rozłączenie” Juliusza Słowackiego.</w:t>
      </w:r>
    </w:p>
    <w:p w:rsidR="00E46948" w:rsidRPr="00EC3D36" w:rsidRDefault="00E46948" w:rsidP="00E46948">
      <w:pPr>
        <w:ind w:firstLine="708"/>
        <w:rPr>
          <w:rFonts w:ascii="Times New Roman" w:hAnsi="Times New Roman" w:cs="Times New Roman"/>
          <w:color w:val="000000"/>
          <w:sz w:val="28"/>
          <w:szCs w:val="28"/>
          <w:shd w:val="clear" w:color="auto" w:fill="FFFFFF"/>
        </w:rPr>
      </w:pPr>
      <w:r w:rsidRPr="00EC3D36">
        <w:rPr>
          <w:rFonts w:ascii="Times New Roman" w:hAnsi="Times New Roman" w:cs="Times New Roman"/>
          <w:color w:val="000000"/>
          <w:sz w:val="28"/>
          <w:szCs w:val="28"/>
          <w:shd w:val="clear" w:color="auto" w:fill="FFFFFF"/>
        </w:rPr>
        <w:t>Rozłączenie”, jak wskazuje tytuł, jest utworem o rozstaniu i towarzyszącej mu tęsknocie. Powstał on ………………………………………… W tekście dominuje nastrój………………………</w:t>
      </w:r>
      <w:r>
        <w:rPr>
          <w:rFonts w:ascii="Times New Roman" w:hAnsi="Times New Roman" w:cs="Times New Roman"/>
          <w:color w:val="000000"/>
          <w:sz w:val="28"/>
          <w:szCs w:val="28"/>
          <w:shd w:val="clear" w:color="auto" w:fill="FFFFFF"/>
        </w:rPr>
        <w:t>, co potwierdzają słowa zawarte w dwóch początkowych strofach:</w:t>
      </w:r>
      <w:r w:rsidRPr="00EC3D3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C3D36">
        <w:rPr>
          <w:rFonts w:ascii="Times New Roman" w:hAnsi="Times New Roman" w:cs="Times New Roman"/>
          <w:color w:val="000000"/>
          <w:sz w:val="28"/>
          <w:szCs w:val="28"/>
          <w:shd w:val="clear" w:color="auto" w:fill="FFFFFF"/>
        </w:rPr>
        <w:t xml:space="preserve">Podmiot liryczny zwraca się do adresatki     z wyjątkową czułością.  Pełne miłości słowa mają przywołać obraz kochanej osoby   i zmniejszyć smutek  wywołany rozstaniem. </w:t>
      </w:r>
    </w:p>
    <w:p w:rsidR="00E46948" w:rsidRPr="00EC3D36" w:rsidRDefault="00E46948" w:rsidP="00E46948">
      <w:pPr>
        <w:pStyle w:val="NormalnyWeb"/>
        <w:shd w:val="clear" w:color="auto" w:fill="FFFFFF"/>
        <w:spacing w:before="0" w:beforeAutospacing="0" w:after="0" w:afterAutospacing="0" w:line="315" w:lineRule="atLeast"/>
        <w:ind w:firstLine="768"/>
        <w:jc w:val="both"/>
        <w:textAlignment w:val="baseline"/>
        <w:rPr>
          <w:color w:val="4E4F58"/>
          <w:sz w:val="28"/>
          <w:szCs w:val="28"/>
        </w:rPr>
      </w:pPr>
      <w:r w:rsidRPr="00EC3D36">
        <w:rPr>
          <w:color w:val="000000"/>
          <w:sz w:val="28"/>
          <w:szCs w:val="28"/>
          <w:shd w:val="clear" w:color="auto" w:fill="FFFFFF"/>
        </w:rPr>
        <w:t xml:space="preserve">Wiersz Słowackiego jest przykładem liryki </w:t>
      </w:r>
      <w:r>
        <w:rPr>
          <w:color w:val="000000"/>
          <w:sz w:val="28"/>
          <w:szCs w:val="28"/>
          <w:shd w:val="clear" w:color="auto" w:fill="FFFFFF"/>
        </w:rPr>
        <w:t>……….</w:t>
      </w:r>
      <w:r w:rsidRPr="00EC3D36">
        <w:rPr>
          <w:color w:val="000000"/>
          <w:sz w:val="28"/>
          <w:szCs w:val="28"/>
          <w:shd w:val="clear" w:color="auto" w:fill="FFFFFF"/>
        </w:rPr>
        <w:t>, ponieważ osoba mówiąca w tekście wypowiada się wprost. Świadczą o tym formy</w:t>
      </w:r>
      <w:r>
        <w:rPr>
          <w:color w:val="000000"/>
          <w:sz w:val="28"/>
          <w:szCs w:val="28"/>
          <w:shd w:val="clear" w:color="auto" w:fill="FFFFFF"/>
        </w:rPr>
        <w:t xml:space="preserve"> </w:t>
      </w:r>
      <w:proofErr w:type="spellStart"/>
      <w:r>
        <w:rPr>
          <w:color w:val="000000"/>
          <w:sz w:val="28"/>
          <w:szCs w:val="28"/>
          <w:shd w:val="clear" w:color="auto" w:fill="FFFFFF"/>
        </w:rPr>
        <w:t>zasowników</w:t>
      </w:r>
      <w:proofErr w:type="spellEnd"/>
      <w:r>
        <w:rPr>
          <w:color w:val="000000"/>
          <w:sz w:val="28"/>
          <w:szCs w:val="28"/>
          <w:shd w:val="clear" w:color="auto" w:fill="FFFFFF"/>
        </w:rPr>
        <w:t xml:space="preserve">  i </w:t>
      </w:r>
      <w:proofErr w:type="spellStart"/>
      <w:r>
        <w:rPr>
          <w:color w:val="000000"/>
          <w:sz w:val="28"/>
          <w:szCs w:val="28"/>
          <w:shd w:val="clear" w:color="auto" w:fill="FFFFFF"/>
        </w:rPr>
        <w:t>zaimkow</w:t>
      </w:r>
      <w:r w:rsidRPr="00EC3D36">
        <w:rPr>
          <w:color w:val="000000"/>
          <w:sz w:val="28"/>
          <w:szCs w:val="28"/>
          <w:shd w:val="clear" w:color="auto" w:fill="FFFFFF"/>
        </w:rPr>
        <w:t>:……………………………………Utwór</w:t>
      </w:r>
      <w:proofErr w:type="spellEnd"/>
      <w:r w:rsidRPr="00EC3D36">
        <w:rPr>
          <w:color w:val="000000"/>
          <w:sz w:val="28"/>
          <w:szCs w:val="28"/>
          <w:shd w:val="clear" w:color="auto" w:fill="FFFFFF"/>
        </w:rPr>
        <w:t xml:space="preserve"> składa się </w:t>
      </w:r>
      <w:proofErr w:type="spellStart"/>
      <w:r w:rsidRPr="00EC3D36">
        <w:rPr>
          <w:color w:val="000000"/>
          <w:sz w:val="28"/>
          <w:szCs w:val="28"/>
          <w:shd w:val="clear" w:color="auto" w:fill="FFFFFF"/>
        </w:rPr>
        <w:t>z……..</w:t>
      </w:r>
      <w:r>
        <w:rPr>
          <w:color w:val="000000"/>
          <w:sz w:val="28"/>
          <w:szCs w:val="28"/>
          <w:shd w:val="clear" w:color="auto" w:fill="FFFFFF"/>
        </w:rPr>
        <w:t>zwrotek</w:t>
      </w:r>
      <w:proofErr w:type="spellEnd"/>
      <w:r w:rsidRPr="00EC3D36">
        <w:rPr>
          <w:color w:val="000000"/>
          <w:sz w:val="28"/>
          <w:szCs w:val="28"/>
          <w:shd w:val="clear" w:color="auto" w:fill="FFFFFF"/>
        </w:rPr>
        <w:t xml:space="preserve"> </w:t>
      </w:r>
      <w:r>
        <w:rPr>
          <w:color w:val="000000"/>
          <w:sz w:val="28"/>
          <w:szCs w:val="28"/>
          <w:shd w:val="clear" w:color="auto" w:fill="FFFFFF"/>
        </w:rPr>
        <w:t xml:space="preserve">           </w:t>
      </w:r>
      <w:r w:rsidRPr="00EC3D36">
        <w:rPr>
          <w:color w:val="000000"/>
          <w:sz w:val="28"/>
          <w:szCs w:val="28"/>
          <w:shd w:val="clear" w:color="auto" w:fill="FFFFFF"/>
        </w:rPr>
        <w:t xml:space="preserve"> i   ma charakter intymnego wyznania. Przybiera formę listu, który podmiot liryczny pisze do ………………………… Rolę listonosza spełnia „biały gołąb smutku”, ciągle przenosząc wieści. Słowa, które wypowiada „ja” liryczne świadczą   o tym, że przebywa on daleko od ukochanej i</w:t>
      </w:r>
      <w:r w:rsidRPr="00EC3D36">
        <w:rPr>
          <w:color w:val="4E4F58"/>
          <w:sz w:val="28"/>
          <w:szCs w:val="28"/>
        </w:rPr>
        <w:t xml:space="preserve"> jedynie dzięki pamięci i wyobraźni może powrócić do bliskich mu miejsc. Oczami duszy widzi codzienne życie bliskiej mu osoby:…………………………………….. …….. </w:t>
      </w:r>
      <w:r>
        <w:rPr>
          <w:color w:val="4E4F58"/>
          <w:sz w:val="28"/>
          <w:szCs w:val="28"/>
        </w:rPr>
        <w:t xml:space="preserve">            </w:t>
      </w:r>
      <w:r w:rsidRPr="00EC3D36">
        <w:rPr>
          <w:color w:val="4E4F58"/>
          <w:sz w:val="28"/>
          <w:szCs w:val="28"/>
        </w:rPr>
        <w:t>Z osobą  adresatki łączy się obraz gwiazdy, która raz symbolizuje ………………., a w innym miejscu …………………………………………</w:t>
      </w:r>
    </w:p>
    <w:p w:rsidR="00E46948" w:rsidRPr="00EC3D36" w:rsidRDefault="00E46948" w:rsidP="00E46948">
      <w:pPr>
        <w:ind w:firstLine="768"/>
        <w:rPr>
          <w:rFonts w:ascii="Times New Roman" w:hAnsi="Times New Roman" w:cs="Times New Roman"/>
          <w:color w:val="000000"/>
          <w:sz w:val="28"/>
          <w:szCs w:val="28"/>
          <w:shd w:val="clear" w:color="auto" w:fill="FFFFFF"/>
        </w:rPr>
      </w:pPr>
      <w:r w:rsidRPr="00EC3D36">
        <w:rPr>
          <w:rFonts w:ascii="Times New Roman" w:hAnsi="Times New Roman" w:cs="Times New Roman"/>
          <w:color w:val="000000"/>
          <w:sz w:val="28"/>
          <w:szCs w:val="28"/>
          <w:shd w:val="clear" w:color="auto" w:fill="FFFFFF"/>
        </w:rPr>
        <w:t xml:space="preserve">Dużą rolę w tworzeniu kontrastu pomiędzy światem podmiotu                       a światem ukochanej kobiety odgrywa anafora. W zwrotkach dotyczących adresatki autor pięciokrotnie powtórzył wyraz „……….”. Ze słów podmiotu </w:t>
      </w:r>
      <w:r w:rsidRPr="00EC3D36">
        <w:rPr>
          <w:rFonts w:ascii="Times New Roman" w:hAnsi="Times New Roman" w:cs="Times New Roman"/>
          <w:color w:val="000000"/>
          <w:sz w:val="28"/>
          <w:szCs w:val="28"/>
          <w:shd w:val="clear" w:color="auto" w:fill="FFFFFF"/>
        </w:rPr>
        <w:lastRenderedPageBreak/>
        <w:t xml:space="preserve">lirycznego wynika, że kobieta nie ma podobnej wiedzy na temat otoczenia,        w którym on przebywa. Świadczy o tym zwrot:……………………………….. Takie kontrastowe zestawienie wyraźnie pokazuje na różność sytuacji, w jakich te dwie osoby się znajdują. Adresatka nie zna otoczenia, w którym przebywa Słowacki, ale sam poeta próbuje je opisać. Miejsce pobytu autora zostało </w:t>
      </w:r>
      <w:r>
        <w:rPr>
          <w:rFonts w:ascii="Times New Roman" w:hAnsi="Times New Roman" w:cs="Times New Roman"/>
          <w:color w:val="000000"/>
          <w:sz w:val="28"/>
          <w:szCs w:val="28"/>
          <w:shd w:val="clear" w:color="auto" w:fill="FFFFFF"/>
        </w:rPr>
        <w:t>z</w:t>
      </w:r>
      <w:r w:rsidRPr="00EC3D36">
        <w:rPr>
          <w:rFonts w:ascii="Times New Roman" w:hAnsi="Times New Roman" w:cs="Times New Roman"/>
          <w:color w:val="000000"/>
          <w:sz w:val="28"/>
          <w:szCs w:val="28"/>
          <w:shd w:val="clear" w:color="auto" w:fill="FFFFFF"/>
        </w:rPr>
        <w:t xml:space="preserve">obrazowane </w:t>
      </w:r>
      <w:r>
        <w:rPr>
          <w:rFonts w:ascii="Times New Roman" w:hAnsi="Times New Roman" w:cs="Times New Roman"/>
          <w:color w:val="000000"/>
          <w:sz w:val="28"/>
          <w:szCs w:val="28"/>
          <w:shd w:val="clear" w:color="auto" w:fill="FFFFFF"/>
        </w:rPr>
        <w:t>przy pomocy licznych metafor</w:t>
      </w:r>
      <w:r w:rsidRPr="00EC3D36">
        <w:rPr>
          <w:rFonts w:ascii="Times New Roman" w:hAnsi="Times New Roman" w:cs="Times New Roman"/>
          <w:color w:val="000000"/>
          <w:sz w:val="28"/>
          <w:szCs w:val="28"/>
          <w:shd w:val="clear" w:color="auto" w:fill="FFFFFF"/>
        </w:rPr>
        <w:t>.</w:t>
      </w:r>
      <w:r w:rsidRPr="00EC3D36">
        <w:rPr>
          <w:rStyle w:val="apple-converted-space"/>
          <w:rFonts w:ascii="Times New Roman" w:hAnsi="Times New Roman" w:cs="Times New Roman"/>
          <w:color w:val="000000"/>
          <w:sz w:val="28"/>
          <w:szCs w:val="28"/>
          <w:shd w:val="clear" w:color="auto" w:fill="FFFFFF"/>
        </w:rPr>
        <w:t xml:space="preserve"> Pojawiają się tu takie elementy krajobrazu, </w:t>
      </w:r>
      <w:proofErr w:type="spellStart"/>
      <w:r w:rsidRPr="00EC3D36">
        <w:rPr>
          <w:rStyle w:val="apple-converted-space"/>
          <w:rFonts w:ascii="Times New Roman" w:hAnsi="Times New Roman" w:cs="Times New Roman"/>
          <w:color w:val="000000"/>
          <w:sz w:val="28"/>
          <w:szCs w:val="28"/>
          <w:shd w:val="clear" w:color="auto" w:fill="FFFFFF"/>
        </w:rPr>
        <w:t>jak:…………………………………………………</w:t>
      </w:r>
      <w:r w:rsidRPr="00EC3D36">
        <w:rPr>
          <w:rFonts w:ascii="Times New Roman" w:hAnsi="Times New Roman" w:cs="Times New Roman"/>
          <w:color w:val="000000"/>
          <w:sz w:val="28"/>
          <w:szCs w:val="28"/>
          <w:shd w:val="clear" w:color="auto" w:fill="FFFFFF"/>
        </w:rPr>
        <w:t>Zmysłowe</w:t>
      </w:r>
      <w:proofErr w:type="spellEnd"/>
      <w:r w:rsidRPr="00EC3D36">
        <w:rPr>
          <w:rFonts w:ascii="Times New Roman" w:hAnsi="Times New Roman" w:cs="Times New Roman"/>
          <w:color w:val="000000"/>
          <w:sz w:val="28"/>
          <w:szCs w:val="28"/>
          <w:shd w:val="clear" w:color="auto" w:fill="FFFFFF"/>
        </w:rPr>
        <w:t xml:space="preserve"> opisy przyrody zostały  silnie zdynamizowane poprzez nagromadzenie czasowników oznaczających ruch:................................................................</w:t>
      </w:r>
    </w:p>
    <w:p w:rsidR="00E46948" w:rsidRPr="00EC3D36" w:rsidRDefault="00E46948" w:rsidP="00E46948">
      <w:pPr>
        <w:pStyle w:val="NormalnyWeb"/>
        <w:shd w:val="clear" w:color="auto" w:fill="FFFFFF"/>
        <w:spacing w:before="0" w:beforeAutospacing="0" w:after="0" w:afterAutospacing="0" w:line="315" w:lineRule="atLeast"/>
        <w:jc w:val="both"/>
        <w:textAlignment w:val="baseline"/>
        <w:rPr>
          <w:color w:val="4E4F58"/>
          <w:sz w:val="28"/>
          <w:szCs w:val="28"/>
        </w:rPr>
      </w:pPr>
      <w:r w:rsidRPr="00EC3D36">
        <w:rPr>
          <w:color w:val="000000"/>
          <w:sz w:val="28"/>
          <w:szCs w:val="28"/>
          <w:shd w:val="clear" w:color="auto" w:fill="FFFFFF"/>
        </w:rPr>
        <w:t xml:space="preserve">W końcowych fragmentach wiersza poeta nazywa siebie „tułaczem”. Słowo to oznacza człowieka…………………………………………………………. </w:t>
      </w:r>
      <w:r w:rsidRPr="00EC3D36">
        <w:rPr>
          <w:color w:val="000000"/>
          <w:sz w:val="28"/>
          <w:szCs w:val="28"/>
        </w:rPr>
        <w:br/>
      </w:r>
      <w:r w:rsidRPr="00EC3D36">
        <w:rPr>
          <w:color w:val="000000"/>
          <w:sz w:val="28"/>
          <w:szCs w:val="28"/>
          <w:shd w:val="clear" w:color="auto" w:fill="FFFFFF"/>
        </w:rPr>
        <w:t xml:space="preserve">W </w:t>
      </w:r>
      <w:r w:rsidR="00651FB1">
        <w:rPr>
          <w:color w:val="000000"/>
          <w:sz w:val="28"/>
          <w:szCs w:val="28"/>
          <w:shd w:val="clear" w:color="auto" w:fill="FFFFFF"/>
        </w:rPr>
        <w:t xml:space="preserve">ostatniej </w:t>
      </w:r>
      <w:r w:rsidRPr="00EC3D36">
        <w:rPr>
          <w:color w:val="000000"/>
          <w:sz w:val="28"/>
          <w:szCs w:val="28"/>
          <w:shd w:val="clear" w:color="auto" w:fill="FFFFFF"/>
        </w:rPr>
        <w:t xml:space="preserve">strofie wiersza podmiot liryczny wyraża przekonanie </w:t>
      </w:r>
      <w:r w:rsidR="00651FB1">
        <w:rPr>
          <w:color w:val="000000"/>
          <w:sz w:val="28"/>
          <w:szCs w:val="28"/>
          <w:shd w:val="clear" w:color="auto" w:fill="FFFFFF"/>
        </w:rPr>
        <w:t xml:space="preserve">                              </w:t>
      </w:r>
      <w:r w:rsidRPr="00EC3D36">
        <w:rPr>
          <w:color w:val="000000"/>
          <w:sz w:val="28"/>
          <w:szCs w:val="28"/>
          <w:shd w:val="clear" w:color="auto" w:fill="FFFFFF"/>
        </w:rPr>
        <w:t>o niemożliwości spotkania dwojga rozłączonych. Żali się, że ich rozstanie będzie wieczne:....................................................................................</w:t>
      </w:r>
      <w:r w:rsidRPr="00EC3D36">
        <w:rPr>
          <w:color w:val="4E4F58"/>
          <w:sz w:val="28"/>
          <w:szCs w:val="28"/>
        </w:rPr>
        <w:t xml:space="preserve">  Ważne jest jednak to, że mimo oddalenia  podmiot liryczny wiersza i adresatka jego wypowiedzi nawzajem pamiętają o sobie.</w:t>
      </w:r>
    </w:p>
    <w:p w:rsidR="00E46948" w:rsidRPr="00EC3D36" w:rsidRDefault="00E46948" w:rsidP="00E46948">
      <w:pPr>
        <w:ind w:firstLine="708"/>
        <w:rPr>
          <w:rFonts w:ascii="Times New Roman" w:hAnsi="Times New Roman" w:cs="Times New Roman"/>
          <w:sz w:val="28"/>
          <w:szCs w:val="28"/>
        </w:rPr>
      </w:pPr>
    </w:p>
    <w:p w:rsidR="00BC6CB5" w:rsidRDefault="00BC6CB5" w:rsidP="00E46948">
      <w:pPr>
        <w:ind w:firstLine="768"/>
        <w:rPr>
          <w:rFonts w:ascii="Times New Roman" w:hAnsi="Times New Roman" w:cs="Times New Roman"/>
          <w:color w:val="FF0000"/>
          <w:sz w:val="28"/>
          <w:szCs w:val="28"/>
        </w:rPr>
      </w:pPr>
      <w:r>
        <w:rPr>
          <w:rFonts w:ascii="Times New Roman" w:hAnsi="Times New Roman" w:cs="Times New Roman"/>
          <w:color w:val="FF0000"/>
          <w:sz w:val="28"/>
          <w:szCs w:val="28"/>
        </w:rPr>
        <w:t xml:space="preserve">Słowacki o swoich wrażeniach wyniesionych z wycieczki w okolice </w:t>
      </w:r>
      <w:proofErr w:type="spellStart"/>
      <w:r>
        <w:rPr>
          <w:rFonts w:ascii="Times New Roman" w:hAnsi="Times New Roman" w:cs="Times New Roman"/>
          <w:color w:val="FF0000"/>
          <w:sz w:val="28"/>
          <w:szCs w:val="28"/>
        </w:rPr>
        <w:t>Lemanu</w:t>
      </w:r>
      <w:proofErr w:type="spellEnd"/>
      <w:r>
        <w:rPr>
          <w:rFonts w:ascii="Times New Roman" w:hAnsi="Times New Roman" w:cs="Times New Roman"/>
          <w:color w:val="FF0000"/>
          <w:sz w:val="28"/>
          <w:szCs w:val="28"/>
        </w:rPr>
        <w:t>.</w:t>
      </w:r>
    </w:p>
    <w:tbl>
      <w:tblPr>
        <w:tblStyle w:val="Tabela-Siatka"/>
        <w:tblW w:w="10314" w:type="dxa"/>
        <w:tblLook w:val="04A0"/>
      </w:tblPr>
      <w:tblGrid>
        <w:gridCol w:w="4606"/>
        <w:gridCol w:w="5708"/>
      </w:tblGrid>
      <w:tr w:rsidR="00BC6CB5" w:rsidTr="009203C6">
        <w:tc>
          <w:tcPr>
            <w:tcW w:w="4606" w:type="dxa"/>
          </w:tcPr>
          <w:p w:rsidR="00BC6CB5" w:rsidRDefault="00BC6CB5" w:rsidP="00E46948">
            <w:pPr>
              <w:rPr>
                <w:rFonts w:ascii="Times New Roman" w:hAnsi="Times New Roman" w:cs="Times New Roman"/>
                <w:b/>
                <w:color w:val="000000"/>
                <w:sz w:val="24"/>
                <w:szCs w:val="24"/>
              </w:rPr>
            </w:pPr>
            <w:r w:rsidRPr="009203C6">
              <w:rPr>
                <w:rFonts w:ascii="Times New Roman" w:hAnsi="Times New Roman" w:cs="Times New Roman"/>
                <w:b/>
                <w:color w:val="000000"/>
                <w:sz w:val="24"/>
                <w:szCs w:val="24"/>
              </w:rPr>
              <w:t>Z listu Słowackiego do matki</w:t>
            </w:r>
          </w:p>
          <w:p w:rsidR="009203C6" w:rsidRPr="009203C6" w:rsidRDefault="009203C6" w:rsidP="00E46948">
            <w:pPr>
              <w:rPr>
                <w:rFonts w:ascii="Times New Roman" w:hAnsi="Times New Roman" w:cs="Times New Roman"/>
                <w:b/>
                <w:color w:val="000000"/>
                <w:sz w:val="24"/>
                <w:szCs w:val="24"/>
              </w:rPr>
            </w:pPr>
          </w:p>
        </w:tc>
        <w:tc>
          <w:tcPr>
            <w:tcW w:w="5708" w:type="dxa"/>
          </w:tcPr>
          <w:p w:rsidR="00BC6CB5" w:rsidRPr="009203C6" w:rsidRDefault="00BC6CB5" w:rsidP="00E46948">
            <w:pPr>
              <w:rPr>
                <w:rFonts w:ascii="Times New Roman" w:hAnsi="Times New Roman" w:cs="Times New Roman"/>
                <w:b/>
                <w:color w:val="000000"/>
                <w:sz w:val="24"/>
                <w:szCs w:val="24"/>
              </w:rPr>
            </w:pPr>
            <w:r w:rsidRPr="009203C6">
              <w:rPr>
                <w:rFonts w:ascii="Times New Roman" w:hAnsi="Times New Roman" w:cs="Times New Roman"/>
                <w:b/>
                <w:color w:val="000000"/>
                <w:sz w:val="24"/>
                <w:szCs w:val="24"/>
              </w:rPr>
              <w:t>„Rozłączenie”</w:t>
            </w:r>
            <w:r w:rsidR="009203C6">
              <w:rPr>
                <w:rFonts w:ascii="Times New Roman" w:hAnsi="Times New Roman" w:cs="Times New Roman"/>
                <w:b/>
                <w:color w:val="000000"/>
                <w:sz w:val="24"/>
                <w:szCs w:val="24"/>
              </w:rPr>
              <w:t xml:space="preserve"> (fragment wiersza)</w:t>
            </w:r>
          </w:p>
        </w:tc>
      </w:tr>
      <w:tr w:rsidR="00BC6CB5" w:rsidTr="009203C6">
        <w:tc>
          <w:tcPr>
            <w:tcW w:w="4606" w:type="dxa"/>
          </w:tcPr>
          <w:p w:rsidR="00BC6CB5" w:rsidRPr="00BC6CB5" w:rsidRDefault="00BC6CB5" w:rsidP="009203C6">
            <w:pPr>
              <w:spacing w:line="276" w:lineRule="auto"/>
              <w:rPr>
                <w:rFonts w:ascii="Times New Roman" w:hAnsi="Times New Roman" w:cs="Times New Roman"/>
                <w:color w:val="000000"/>
              </w:rPr>
            </w:pPr>
            <w:r w:rsidRPr="00BC6CB5">
              <w:rPr>
                <w:rFonts w:ascii="Times New Roman" w:hAnsi="Times New Roman" w:cs="Times New Roman"/>
                <w:color w:val="000000"/>
              </w:rPr>
              <w:t>N</w:t>
            </w:r>
            <w:r>
              <w:rPr>
                <w:rFonts w:ascii="Times New Roman" w:hAnsi="Times New Roman" w:cs="Times New Roman"/>
                <w:color w:val="000000"/>
              </w:rPr>
              <w:t xml:space="preserve">igdy w życiu nie widziałem jeszcze tak pięknych obrazów, jak te, które przez dwadzieścia dni przewijały się przed moimi oczyma(…) obrazy, które twoja imaginacja utworzy, będą może piękne, ale nie będą tymi samymi obrazami, jakie ja teraz widzę (..) Czyż ludzie nie </w:t>
            </w:r>
            <w:proofErr w:type="spellStart"/>
            <w:r>
              <w:rPr>
                <w:rFonts w:ascii="Times New Roman" w:hAnsi="Times New Roman" w:cs="Times New Roman"/>
                <w:color w:val="000000"/>
              </w:rPr>
              <w:t>wynaja</w:t>
            </w:r>
            <w:proofErr w:type="spellEnd"/>
            <w:r>
              <w:rPr>
                <w:rFonts w:ascii="Times New Roman" w:hAnsi="Times New Roman" w:cs="Times New Roman"/>
                <w:color w:val="000000"/>
              </w:rPr>
              <w:t xml:space="preserve"> kiedy jakiego środka, k</w:t>
            </w:r>
            <w:r w:rsidR="009203C6">
              <w:rPr>
                <w:rFonts w:ascii="Times New Roman" w:hAnsi="Times New Roman" w:cs="Times New Roman"/>
                <w:color w:val="000000"/>
              </w:rPr>
              <w:t>t</w:t>
            </w:r>
            <w:r>
              <w:rPr>
                <w:rFonts w:ascii="Times New Roman" w:hAnsi="Times New Roman" w:cs="Times New Roman"/>
                <w:color w:val="000000"/>
              </w:rPr>
              <w:t>óry by lepiej niż pismo i malarstwo wystawiał przedmioty”</w:t>
            </w:r>
          </w:p>
        </w:tc>
        <w:tc>
          <w:tcPr>
            <w:tcW w:w="5708" w:type="dxa"/>
          </w:tcPr>
          <w:p w:rsidR="00BC6CB5" w:rsidRDefault="009203C6" w:rsidP="009203C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Nie wiesz, że trzeba niebo zwalić i położyć                  Pod oknami, i nazwać jeziora błękitem.                           Potem jezioro z niebem dzielić na połowę                      W dzień zasłoną gór jasnych, w nocy skał szafirem, </w:t>
            </w:r>
          </w:p>
          <w:p w:rsidR="009203C6" w:rsidRDefault="009203C6" w:rsidP="009203C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Nie wiesz, jak włosem deszczu skałom wieńczyć głowę, </w:t>
            </w:r>
          </w:p>
          <w:p w:rsidR="009203C6" w:rsidRPr="009203C6" w:rsidRDefault="009203C6" w:rsidP="009203C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Jak je widzieć w księżycu odkreślone kirem</w:t>
            </w:r>
          </w:p>
        </w:tc>
      </w:tr>
    </w:tbl>
    <w:p w:rsidR="00AF5C9E" w:rsidRDefault="00AF5C9E" w:rsidP="007628F9">
      <w:pPr>
        <w:rPr>
          <w:rFonts w:ascii="Times New Roman" w:hAnsi="Times New Roman" w:cs="Times New Roman"/>
          <w:sz w:val="28"/>
          <w:szCs w:val="28"/>
        </w:rPr>
      </w:pPr>
    </w:p>
    <w:p w:rsidR="009203C6" w:rsidRPr="007C477E" w:rsidRDefault="009203C6" w:rsidP="007628F9">
      <w:pPr>
        <w:rPr>
          <w:rFonts w:ascii="Times New Roman" w:hAnsi="Times New Roman" w:cs="Times New Roman"/>
          <w:sz w:val="28"/>
          <w:szCs w:val="28"/>
        </w:rPr>
      </w:pPr>
      <w:r>
        <w:rPr>
          <w:rFonts w:ascii="Times New Roman" w:hAnsi="Times New Roman" w:cs="Times New Roman"/>
          <w:sz w:val="28"/>
          <w:szCs w:val="28"/>
        </w:rPr>
        <w:t>Porównajcie oba teksty. Jakie są Wasze spostrzeżenia?</w:t>
      </w:r>
    </w:p>
    <w:sectPr w:rsidR="009203C6" w:rsidRPr="007C477E" w:rsidSect="002A6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60EE"/>
    <w:multiLevelType w:val="hybridMultilevel"/>
    <w:tmpl w:val="6B2E3D6A"/>
    <w:lvl w:ilvl="0" w:tplc="6D945D2A">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28F9"/>
    <w:rsid w:val="0019653D"/>
    <w:rsid w:val="00273B74"/>
    <w:rsid w:val="002A61E9"/>
    <w:rsid w:val="00440DBA"/>
    <w:rsid w:val="00651FB1"/>
    <w:rsid w:val="006D63A4"/>
    <w:rsid w:val="007628F9"/>
    <w:rsid w:val="007C477E"/>
    <w:rsid w:val="009203C6"/>
    <w:rsid w:val="00AF5C9E"/>
    <w:rsid w:val="00B736BD"/>
    <w:rsid w:val="00BB057C"/>
    <w:rsid w:val="00BC6CB5"/>
    <w:rsid w:val="00CA71C3"/>
    <w:rsid w:val="00E46948"/>
    <w:rsid w:val="00EF2088"/>
    <w:rsid w:val="00FD35ED"/>
    <w:rsid w:val="00FE2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1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8F9"/>
    <w:pPr>
      <w:ind w:left="720"/>
      <w:contextualSpacing/>
    </w:pPr>
  </w:style>
  <w:style w:type="character" w:customStyle="1" w:styleId="apple-converted-space">
    <w:name w:val="apple-converted-space"/>
    <w:basedOn w:val="Domylnaczcionkaakapitu"/>
    <w:rsid w:val="00E46948"/>
  </w:style>
  <w:style w:type="paragraph" w:styleId="NormalnyWeb">
    <w:name w:val="Normal (Web)"/>
    <w:basedOn w:val="Normalny"/>
    <w:uiPriority w:val="99"/>
    <w:unhideWhenUsed/>
    <w:rsid w:val="00E469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C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610</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10</cp:revision>
  <dcterms:created xsi:type="dcterms:W3CDTF">2020-11-30T11:15:00Z</dcterms:created>
  <dcterms:modified xsi:type="dcterms:W3CDTF">2020-11-30T21:30:00Z</dcterms:modified>
</cp:coreProperties>
</file>