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E1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XI. 2020-11-23</w:t>
      </w:r>
    </w:p>
    <w:p w:rsidR="00E12990" w:rsidRDefault="00E129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„</w:t>
      </w:r>
      <w:r w:rsidRPr="00E12990">
        <w:rPr>
          <w:rFonts w:ascii="Times New Roman" w:hAnsi="Times New Roman" w:cs="Times New Roman"/>
          <w:b/>
          <w:sz w:val="28"/>
          <w:szCs w:val="28"/>
        </w:rPr>
        <w:t>Sprzątanie duszy”, czyli wiersz „Ocalony’ Tadeusza Różewicza.</w:t>
      </w:r>
    </w:p>
    <w:p w:rsidR="00E12990" w:rsidRDefault="00E1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lekcji.</w:t>
      </w:r>
    </w:p>
    <w:p w:rsidR="00E12990" w:rsidRDefault="00E12990" w:rsidP="00E12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życiem i twórczością T. Różewicza, przypomnienie pojęcia ”pokolenie Kolumbów”.</w:t>
      </w:r>
    </w:p>
    <w:p w:rsidR="00E12990" w:rsidRDefault="00E12990" w:rsidP="00E12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analizowania i interpretowania tekstu poetyckiego.</w:t>
      </w:r>
    </w:p>
    <w:p w:rsidR="008421B7" w:rsidRDefault="00BB249D" w:rsidP="008421B7">
      <w:pPr>
        <w:pStyle w:val="NormalnyWeb"/>
        <w:shd w:val="clear" w:color="auto" w:fill="F8F8F8"/>
        <w:spacing w:before="0" w:beforeAutospacing="0" w:after="335" w:afterAutospacing="0"/>
        <w:rPr>
          <w:sz w:val="28"/>
          <w:szCs w:val="28"/>
        </w:rPr>
      </w:pPr>
      <w:r w:rsidRPr="00BB249D">
        <w:rPr>
          <w:sz w:val="28"/>
          <w:szCs w:val="28"/>
        </w:rPr>
        <w:t>Notk</w:t>
      </w:r>
      <w:r>
        <w:rPr>
          <w:sz w:val="28"/>
          <w:szCs w:val="28"/>
        </w:rPr>
        <w:t>ę</w:t>
      </w:r>
      <w:r w:rsidRPr="00BB249D">
        <w:rPr>
          <w:sz w:val="28"/>
          <w:szCs w:val="28"/>
        </w:rPr>
        <w:t xml:space="preserve"> biograficzną</w:t>
      </w:r>
      <w:r>
        <w:rPr>
          <w:sz w:val="28"/>
          <w:szCs w:val="28"/>
        </w:rPr>
        <w:t xml:space="preserve"> Tadeusza Różewicza wraz z</w:t>
      </w:r>
      <w:r w:rsidR="004572D5">
        <w:rPr>
          <w:sz w:val="28"/>
          <w:szCs w:val="28"/>
        </w:rPr>
        <w:t xml:space="preserve"> jego </w:t>
      </w:r>
      <w:r>
        <w:rPr>
          <w:sz w:val="28"/>
          <w:szCs w:val="28"/>
        </w:rPr>
        <w:t xml:space="preserve">zdjęciem  znajdziecie    </w:t>
      </w:r>
      <w:r w:rsidR="004572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w swoim podręczniku na s. 82.</w:t>
      </w:r>
      <w:r w:rsidR="00D37870">
        <w:rPr>
          <w:sz w:val="28"/>
          <w:szCs w:val="28"/>
        </w:rPr>
        <w:t xml:space="preserve"> </w:t>
      </w:r>
      <w:r w:rsidR="004572D5">
        <w:rPr>
          <w:sz w:val="28"/>
          <w:szCs w:val="28"/>
        </w:rPr>
        <w:t>Dołączam informacje dotyczące losów poety w czasie drugiej wojny światowej.</w:t>
      </w:r>
    </w:p>
    <w:p w:rsidR="008421B7" w:rsidRPr="00214F8C" w:rsidRDefault="004572D5" w:rsidP="008421B7">
      <w:pPr>
        <w:pStyle w:val="NormalnyWeb"/>
        <w:shd w:val="clear" w:color="auto" w:fill="F8F8F8"/>
        <w:spacing w:before="0" w:beforeAutospacing="0" w:after="335" w:afterAutospacing="0"/>
        <w:rPr>
          <w:color w:val="5A5A5A"/>
          <w:sz w:val="28"/>
          <w:szCs w:val="28"/>
        </w:rPr>
      </w:pPr>
      <w:r w:rsidRPr="00214F8C">
        <w:rPr>
          <w:color w:val="5A5A5A"/>
          <w:sz w:val="28"/>
          <w:szCs w:val="28"/>
        </w:rPr>
        <w:t xml:space="preserve">W </w:t>
      </w:r>
      <w:r w:rsidR="008421B7" w:rsidRPr="00214F8C">
        <w:rPr>
          <w:color w:val="5A5A5A"/>
          <w:sz w:val="28"/>
          <w:szCs w:val="28"/>
        </w:rPr>
        <w:t xml:space="preserve">1939 roku </w:t>
      </w:r>
      <w:r w:rsidRPr="00214F8C">
        <w:rPr>
          <w:color w:val="5A5A5A"/>
          <w:sz w:val="28"/>
          <w:szCs w:val="28"/>
        </w:rPr>
        <w:t xml:space="preserve">Różewicz </w:t>
      </w:r>
      <w:r w:rsidR="008421B7" w:rsidRPr="00214F8C">
        <w:rPr>
          <w:color w:val="5A5A5A"/>
          <w:sz w:val="28"/>
          <w:szCs w:val="28"/>
        </w:rPr>
        <w:t>wspierał rodzinę pracując jako goniec, magazynier, urzędnik kwaterunku, uczeń stolarski w Fabryce Mebli Giętych "</w:t>
      </w:r>
      <w:proofErr w:type="spellStart"/>
      <w:r w:rsidR="008421B7" w:rsidRPr="00214F8C">
        <w:rPr>
          <w:color w:val="5A5A5A"/>
          <w:sz w:val="28"/>
          <w:szCs w:val="28"/>
        </w:rPr>
        <w:t>Thonet</w:t>
      </w:r>
      <w:proofErr w:type="spellEnd"/>
      <w:r w:rsidR="008421B7" w:rsidRPr="00214F8C">
        <w:rPr>
          <w:color w:val="5A5A5A"/>
          <w:sz w:val="28"/>
          <w:szCs w:val="28"/>
        </w:rPr>
        <w:t>". Janusz Różewicz, pierwszy literacki mentor młodszego brata, wciągnął go do konspiracji. Po półrocznym szkoleniu w tajnej szkole podchorążych, w 1942 roku Tadeusz został zaprzysiężony w Armii Krajowej (pseudonim "Satyr"). Walczył z bronią w ręku od 26 czerwca 1943 do 3 listopada 1944 roku w oddziałach leśnych.</w:t>
      </w:r>
    </w:p>
    <w:p w:rsidR="008421B7" w:rsidRPr="00214F8C" w:rsidRDefault="008421B7" w:rsidP="008421B7">
      <w:pPr>
        <w:pStyle w:val="NormalnyWeb"/>
        <w:shd w:val="clear" w:color="auto" w:fill="F8F8F8"/>
        <w:spacing w:before="335" w:beforeAutospacing="0" w:after="335" w:afterAutospacing="0"/>
        <w:rPr>
          <w:color w:val="5A5A5A"/>
          <w:sz w:val="28"/>
          <w:szCs w:val="28"/>
        </w:rPr>
      </w:pPr>
      <w:r w:rsidRPr="00214F8C">
        <w:rPr>
          <w:color w:val="5A5A5A"/>
          <w:sz w:val="28"/>
          <w:szCs w:val="28"/>
        </w:rPr>
        <w:t>Jednocześnie pisał wiersze, redagował pismo "Czyn Zbrojny". W 1944 roku wraz z bratem Januszem wydał tomik "Echa leśne", zawierający wiersze, fraszki, humoreski, wywiady i utrzymaną w duchu patriotycznym prozę poetycką. W utworach młodego Różewicza widać zamiłowanie do dzieł </w:t>
      </w:r>
      <w:hyperlink r:id="rId5" w:history="1">
        <w:r w:rsidRPr="00214F8C">
          <w:rPr>
            <w:rStyle w:val="Hipercze"/>
            <w:color w:val="E40044"/>
            <w:sz w:val="28"/>
            <w:szCs w:val="28"/>
          </w:rPr>
          <w:t>Juliusza Słowackiego </w:t>
        </w:r>
      </w:hyperlink>
      <w:r w:rsidRPr="00214F8C">
        <w:rPr>
          <w:color w:val="5A5A5A"/>
          <w:sz w:val="28"/>
          <w:szCs w:val="28"/>
        </w:rPr>
        <w:t>i </w:t>
      </w:r>
      <w:hyperlink r:id="rId6" w:history="1">
        <w:r w:rsidRPr="00214F8C">
          <w:rPr>
            <w:rStyle w:val="Hipercze"/>
            <w:color w:val="E40044"/>
            <w:sz w:val="28"/>
            <w:szCs w:val="28"/>
          </w:rPr>
          <w:t>Stefana Żeromskiego</w:t>
        </w:r>
      </w:hyperlink>
      <w:r w:rsidRPr="00214F8C">
        <w:rPr>
          <w:color w:val="5A5A5A"/>
          <w:sz w:val="28"/>
          <w:szCs w:val="28"/>
        </w:rPr>
        <w:t>, jak również duchowe rozdarcie typowe dla poetów, jak również duchowe rozdarcie typowe dla poetów owych czasów (</w:t>
      </w:r>
      <w:hyperlink r:id="rId7" w:history="1">
        <w:r w:rsidRPr="00214F8C">
          <w:rPr>
            <w:rStyle w:val="Hipercze"/>
            <w:color w:val="E40044"/>
            <w:sz w:val="28"/>
            <w:szCs w:val="28"/>
          </w:rPr>
          <w:t>Krzysztof Kamil Baczyński</w:t>
        </w:r>
      </w:hyperlink>
      <w:r w:rsidRPr="00214F8C">
        <w:rPr>
          <w:color w:val="5A5A5A"/>
          <w:sz w:val="28"/>
          <w:szCs w:val="28"/>
        </w:rPr>
        <w:t>, </w:t>
      </w:r>
      <w:hyperlink r:id="rId8" w:history="1">
        <w:r w:rsidRPr="00214F8C">
          <w:rPr>
            <w:rStyle w:val="Hipercze"/>
            <w:color w:val="E40044"/>
            <w:sz w:val="28"/>
            <w:szCs w:val="28"/>
          </w:rPr>
          <w:t>Tadeusz Gajcy</w:t>
        </w:r>
      </w:hyperlink>
      <w:r w:rsidRPr="00214F8C">
        <w:rPr>
          <w:color w:val="5A5A5A"/>
          <w:sz w:val="28"/>
          <w:szCs w:val="28"/>
        </w:rPr>
        <w:t>), na ile wojenne okoliczności rozgrzeszają z zabijania w imię wyższej sprawy.</w:t>
      </w:r>
    </w:p>
    <w:p w:rsidR="008421B7" w:rsidRDefault="008421B7" w:rsidP="008421B7">
      <w:pPr>
        <w:pStyle w:val="NormalnyWeb"/>
        <w:shd w:val="clear" w:color="auto" w:fill="F8F8F8"/>
        <w:spacing w:before="335" w:beforeAutospacing="0" w:after="0" w:afterAutospacing="0"/>
        <w:rPr>
          <w:color w:val="5A5A5A"/>
          <w:sz w:val="28"/>
          <w:szCs w:val="28"/>
        </w:rPr>
      </w:pPr>
      <w:r w:rsidRPr="00214F8C">
        <w:rPr>
          <w:color w:val="5A5A5A"/>
          <w:sz w:val="28"/>
          <w:szCs w:val="28"/>
        </w:rPr>
        <w:t>Tadeusz Różewicz w 1945 roku ujawnił się w Komisji Likwidacyjnej. Trzy lata później dostał Medal Wojska Polskiego. W 1974 roku – londyński Krzyż Armii Krajowej.</w:t>
      </w:r>
    </w:p>
    <w:p w:rsidR="001E5256" w:rsidRPr="00214F8C" w:rsidRDefault="001E5256" w:rsidP="008421B7">
      <w:pPr>
        <w:pStyle w:val="NormalnyWeb"/>
        <w:shd w:val="clear" w:color="auto" w:fill="F8F8F8"/>
        <w:spacing w:before="335" w:beforeAutospacing="0" w:after="0" w:afterAutospacing="0"/>
        <w:rPr>
          <w:color w:val="5A5A5A"/>
          <w:sz w:val="28"/>
          <w:szCs w:val="28"/>
        </w:rPr>
      </w:pPr>
    </w:p>
    <w:p w:rsidR="00BB249D" w:rsidRDefault="00214F8C" w:rsidP="00BB2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powyższych informacji wynika, że Różewicz wziął czynny udział w wojnie    i ten fakt miał ogromny wpływ na jego dalsze życie.   Poeta wielokrotnie w swoich utworach poruszał temat wojny i ukazywał  jej wpływ na psychikę „pokolenia Kolumbów”.  Ukazuje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m.in.</w:t>
      </w:r>
      <w:r w:rsidR="001E5256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iersz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„Ocalony”, który ukazał się drukiem w 1947 r.</w:t>
      </w:r>
      <w:r w:rsidR="001E5256">
        <w:rPr>
          <w:rFonts w:ascii="Times New Roman" w:hAnsi="Times New Roman" w:cs="Times New Roman"/>
          <w:sz w:val="28"/>
          <w:szCs w:val="28"/>
        </w:rPr>
        <w:t xml:space="preserve">  tomiku „Niepokój”.</w:t>
      </w:r>
      <w:r w:rsidR="00F0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5E" w:rsidRDefault="00F0515E" w:rsidP="00BB2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znajduje się w Waszym podręczniku na s. 82.</w:t>
      </w:r>
      <w:r w:rsidR="00591DDD">
        <w:rPr>
          <w:rFonts w:ascii="Times New Roman" w:hAnsi="Times New Roman" w:cs="Times New Roman"/>
          <w:sz w:val="28"/>
          <w:szCs w:val="28"/>
        </w:rPr>
        <w:t xml:space="preserve"> Na jego podstawie warto przećwiczyć umiejętność interpretowania tekstu poetyckiego. Poniżej zamieściłam częściowe wnioski, które należy uzupełnić.</w:t>
      </w:r>
      <w:r w:rsidR="002572C6">
        <w:rPr>
          <w:rFonts w:ascii="Times New Roman" w:hAnsi="Times New Roman" w:cs="Times New Roman"/>
          <w:sz w:val="28"/>
          <w:szCs w:val="28"/>
        </w:rPr>
        <w:t xml:space="preserve"> We wstępie sformułowałam tezę interpretacyjną. </w:t>
      </w:r>
      <w:r w:rsidR="002572C6" w:rsidRPr="002572C6">
        <w:rPr>
          <w:rFonts w:ascii="Times New Roman" w:hAnsi="Times New Roman" w:cs="Times New Roman"/>
          <w:sz w:val="28"/>
          <w:szCs w:val="28"/>
          <w:u w:val="single"/>
        </w:rPr>
        <w:t>Szkic spełnia wymogi pracy maturalnej.</w:t>
      </w:r>
      <w:r w:rsidR="002572C6">
        <w:rPr>
          <w:rFonts w:ascii="Times New Roman" w:hAnsi="Times New Roman" w:cs="Times New Roman"/>
          <w:sz w:val="28"/>
          <w:szCs w:val="28"/>
        </w:rPr>
        <w:t xml:space="preserve"> </w:t>
      </w:r>
      <w:r w:rsidR="000938C9">
        <w:rPr>
          <w:rFonts w:ascii="Times New Roman" w:hAnsi="Times New Roman" w:cs="Times New Roman"/>
          <w:sz w:val="28"/>
          <w:szCs w:val="28"/>
        </w:rPr>
        <w:t xml:space="preserve"> </w:t>
      </w:r>
      <w:r w:rsidR="000938C9" w:rsidRPr="0064609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Kto chce uzyskać ocenę za t</w:t>
      </w:r>
      <w:r w:rsidR="0064609A" w:rsidRPr="0064609A">
        <w:rPr>
          <w:rFonts w:ascii="Times New Roman" w:hAnsi="Times New Roman" w:cs="Times New Roman"/>
          <w:b/>
          <w:color w:val="FF0000"/>
          <w:sz w:val="28"/>
          <w:szCs w:val="28"/>
        </w:rPr>
        <w:t>ę</w:t>
      </w:r>
      <w:r w:rsidR="000938C9" w:rsidRPr="006460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pracę, musi ją odesłać do czwartku włącznie</w:t>
      </w:r>
      <w:r w:rsidR="00591DDD" w:rsidRPr="00646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8C9" w:rsidRPr="00646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8C9" w:rsidRPr="0064609A">
        <w:rPr>
          <w:rFonts w:ascii="Times New Roman" w:hAnsi="Times New Roman" w:cs="Times New Roman"/>
          <w:b/>
          <w:color w:val="FF0000"/>
          <w:sz w:val="28"/>
          <w:szCs w:val="28"/>
        </w:rPr>
        <w:t>(26 listopada</w:t>
      </w:r>
      <w:r w:rsidR="000938C9" w:rsidRPr="0064609A">
        <w:rPr>
          <w:rFonts w:ascii="Times New Roman" w:hAnsi="Times New Roman" w:cs="Times New Roman"/>
          <w:b/>
          <w:sz w:val="28"/>
          <w:szCs w:val="28"/>
        </w:rPr>
        <w:t>)</w:t>
      </w:r>
      <w:r w:rsidR="000938C9">
        <w:rPr>
          <w:rFonts w:ascii="Times New Roman" w:hAnsi="Times New Roman" w:cs="Times New Roman"/>
          <w:sz w:val="28"/>
          <w:szCs w:val="28"/>
        </w:rPr>
        <w:t>. Na piątkowej lekcji podam prawidłowe odpowiedzi.</w:t>
      </w:r>
    </w:p>
    <w:p w:rsidR="006A24D6" w:rsidRPr="002572C6" w:rsidRDefault="002031F2" w:rsidP="002031F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72C6">
        <w:rPr>
          <w:rFonts w:ascii="Times New Roman" w:hAnsi="Times New Roman" w:cs="Times New Roman"/>
          <w:color w:val="FF0000"/>
          <w:sz w:val="28"/>
          <w:szCs w:val="28"/>
        </w:rPr>
        <w:t>Przesłaną pracę należy podpisać</w:t>
      </w:r>
      <w:r w:rsidR="006A24D6" w:rsidRPr="002572C6">
        <w:rPr>
          <w:rFonts w:ascii="Times New Roman" w:hAnsi="Times New Roman" w:cs="Times New Roman"/>
          <w:color w:val="FF0000"/>
          <w:sz w:val="28"/>
          <w:szCs w:val="28"/>
        </w:rPr>
        <w:t>. Dopisane treści zaznaczcie innym kolorem.</w:t>
      </w:r>
      <w:r w:rsidR="005A7608">
        <w:rPr>
          <w:rFonts w:ascii="Times New Roman" w:hAnsi="Times New Roman" w:cs="Times New Roman"/>
          <w:color w:val="FF0000"/>
          <w:sz w:val="28"/>
          <w:szCs w:val="28"/>
        </w:rPr>
        <w:t xml:space="preserve"> Umieszczone przeze mnie podpowiedzi , zapisane w nawiasach, trzeba wykasować.</w:t>
      </w:r>
    </w:p>
    <w:p w:rsidR="002031F2" w:rsidRPr="006A24D6" w:rsidRDefault="002031F2" w:rsidP="00C24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D6">
        <w:rPr>
          <w:rFonts w:ascii="Times New Roman" w:hAnsi="Times New Roman" w:cs="Times New Roman"/>
          <w:b/>
          <w:sz w:val="24"/>
          <w:szCs w:val="24"/>
        </w:rPr>
        <w:t>Szkic interpretacyjny wiersza „OCALONY” Tadeusza Różewicza</w:t>
      </w:r>
    </w:p>
    <w:p w:rsidR="002031F2" w:rsidRDefault="002031F2" w:rsidP="006A2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Tadeusz Różewicz zadebiutował w 1947 roku tomikiem „Niepokój”, z którego pochodzi wiersz „Ocalony’. W chwili zakończenia wojny autor miał dwadzieścia cztery lata, tyle samo co podmiot liryczny analizowanego utworu. To pozwala utożsamić osobę mówiącą w tekście z samym poetą. Wiersz stanowi swoiste rozliczenie Różewicza z okresem „apokalipsy spełnionej” i ukazuje negatywny wpływ wojny na psychikę ludzi, którzy ją przeżyli.</w:t>
      </w:r>
    </w:p>
    <w:p w:rsidR="002031F2" w:rsidRDefault="002031F2" w:rsidP="006A2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Utwór ma budowę ramową. Rozpoczyna go i kończy taki sam wers: „Mam dwadzieścia cztery lata/ ocalałem prowadzony na rzeź”. Bohaterem  wiersza jest młody człowiek, który „ocalał prowadzony na rzeź”. Słowo „rzeź” jest metaforą………………</w:t>
      </w:r>
      <w:r w:rsidR="006A24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 kojarzy się z …</w:t>
      </w:r>
      <w:r w:rsidR="002572C6">
        <w:rPr>
          <w:rFonts w:ascii="Times New Roman" w:hAnsi="Times New Roman" w:cs="Times New Roman"/>
          <w:sz w:val="24"/>
          <w:szCs w:val="24"/>
        </w:rPr>
        <w:t>(</w:t>
      </w:r>
      <w:r w:rsidR="002572C6">
        <w:rPr>
          <w:rFonts w:ascii="Times New Roman" w:hAnsi="Times New Roman" w:cs="Times New Roman"/>
          <w:color w:val="FF0000"/>
          <w:sz w:val="24"/>
          <w:szCs w:val="24"/>
        </w:rPr>
        <w:t>jakim?)</w:t>
      </w:r>
      <w:r>
        <w:rPr>
          <w:rFonts w:ascii="Times New Roman" w:hAnsi="Times New Roman" w:cs="Times New Roman"/>
          <w:sz w:val="24"/>
          <w:szCs w:val="24"/>
        </w:rPr>
        <w:t>…………………..zabijaniem. „Prowadzenie na rzeź” podkreśla……………. ofiar i traktowanie ich na równi ……………………………</w:t>
      </w:r>
    </w:p>
    <w:p w:rsidR="002031F2" w:rsidRPr="00C24508" w:rsidRDefault="002031F2" w:rsidP="006A2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przez poetę słownictwo przywodzi na myśl</w:t>
      </w:r>
      <w:r w:rsidR="005A7608">
        <w:rPr>
          <w:rFonts w:ascii="Times New Roman" w:hAnsi="Times New Roman" w:cs="Times New Roman"/>
          <w:sz w:val="24"/>
          <w:szCs w:val="24"/>
        </w:rPr>
        <w:t xml:space="preserve"> (</w:t>
      </w:r>
      <w:r w:rsidR="005A7608">
        <w:rPr>
          <w:rFonts w:ascii="Times New Roman" w:hAnsi="Times New Roman" w:cs="Times New Roman"/>
          <w:color w:val="FF0000"/>
          <w:sz w:val="24"/>
          <w:szCs w:val="24"/>
        </w:rPr>
        <w:t xml:space="preserve">skojarz z poznanymi lekturami)            </w:t>
      </w:r>
      <w:r w:rsidR="005A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Kolejne wersy są rejestrem spustoszeń moralnych, których dokonała  w człowieku wojna. Odwieczne wartości etyczne, takie jak</w:t>
      </w:r>
      <w:r w:rsidR="005A7608">
        <w:rPr>
          <w:rFonts w:ascii="Times New Roman" w:hAnsi="Times New Roman" w:cs="Times New Roman"/>
          <w:sz w:val="24"/>
          <w:szCs w:val="24"/>
        </w:rPr>
        <w:t xml:space="preserve"> </w:t>
      </w:r>
      <w:r w:rsidR="005A7608">
        <w:rPr>
          <w:rFonts w:ascii="Times New Roman" w:hAnsi="Times New Roman" w:cs="Times New Roman"/>
          <w:color w:val="FF0000"/>
          <w:sz w:val="24"/>
          <w:szCs w:val="24"/>
        </w:rPr>
        <w:t>(etyka to inaczej moralność)</w:t>
      </w:r>
      <w:r w:rsidR="00C24508">
        <w:rPr>
          <w:rFonts w:ascii="Times New Roman" w:hAnsi="Times New Roman" w:cs="Times New Roman"/>
          <w:sz w:val="24"/>
          <w:szCs w:val="24"/>
        </w:rPr>
        <w:t>………</w:t>
      </w:r>
    </w:p>
    <w:p w:rsidR="002031F2" w:rsidRDefault="002031F2" w:rsidP="006A24D6">
      <w:pPr>
        <w:tabs>
          <w:tab w:val="left" w:pos="53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utraciły sens. Pojęcia…</w:t>
      </w:r>
      <w:r w:rsidR="006A24D6">
        <w:rPr>
          <w:rFonts w:ascii="Times New Roman" w:hAnsi="Times New Roman" w:cs="Times New Roman"/>
          <w:sz w:val="24"/>
          <w:szCs w:val="24"/>
        </w:rPr>
        <w:t>(</w:t>
      </w:r>
      <w:r w:rsidR="006A24D6">
        <w:rPr>
          <w:rFonts w:ascii="Times New Roman" w:hAnsi="Times New Roman" w:cs="Times New Roman"/>
          <w:color w:val="FF0000"/>
          <w:sz w:val="24"/>
          <w:szCs w:val="24"/>
        </w:rPr>
        <w:t>zwróć uwagę na znaczenia wyrazów)</w:t>
      </w:r>
      <w:r>
        <w:rPr>
          <w:rFonts w:ascii="Times New Roman" w:hAnsi="Times New Roman" w:cs="Times New Roman"/>
          <w:sz w:val="24"/>
          <w:szCs w:val="24"/>
        </w:rPr>
        <w:t>……………………….-„miłość i nienawiść”, „wróg i przyjaciel”</w:t>
      </w:r>
      <w:r w:rsidR="006A24D6" w:rsidRPr="006A24D6">
        <w:rPr>
          <w:rFonts w:ascii="Times New Roman" w:hAnsi="Times New Roman" w:cs="Times New Roman"/>
          <w:sz w:val="24"/>
          <w:szCs w:val="24"/>
        </w:rPr>
        <w:t xml:space="preserve"> </w:t>
      </w:r>
      <w:r w:rsidR="006A24D6">
        <w:rPr>
          <w:rFonts w:ascii="Times New Roman" w:hAnsi="Times New Roman" w:cs="Times New Roman"/>
          <w:sz w:val="24"/>
          <w:szCs w:val="24"/>
        </w:rPr>
        <w:t xml:space="preserve">stały się „puste i </w:t>
      </w:r>
      <w:proofErr w:type="spellStart"/>
      <w:r w:rsidR="006A24D6">
        <w:rPr>
          <w:rFonts w:ascii="Times New Roman" w:hAnsi="Times New Roman" w:cs="Times New Roman"/>
          <w:sz w:val="24"/>
          <w:szCs w:val="24"/>
        </w:rPr>
        <w:t>jednoznaczne”.</w:t>
      </w:r>
      <w:r>
        <w:rPr>
          <w:rFonts w:ascii="Times New Roman" w:hAnsi="Times New Roman" w:cs="Times New Roman"/>
          <w:sz w:val="24"/>
          <w:szCs w:val="24"/>
        </w:rPr>
        <w:t>Szczytne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wyobrażenia </w:t>
      </w:r>
      <w:r w:rsidR="006A24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 człowieku i jego przeznaczeniu legły w gruzach. „Człowieka tak się zabija jak zwierzę”- stwierdza podmiot liryczny. Wojna odebrała ludziom godność i prawo do uświęconego religijnym ceremoniałem pochówku. Potwierdzają to słowa:  …………………………………………………………………..…..</w:t>
      </w:r>
    </w:p>
    <w:p w:rsidR="002031F2" w:rsidRDefault="002031F2" w:rsidP="006A24D6">
      <w:pPr>
        <w:tabs>
          <w:tab w:val="left" w:pos="53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Bestialstwa wojny sprawiły, że człowiek powrócił do świata pierwotnego chaosu, w którym „jednako waży cnota i występek”, a słowa straciły na znaczeniu, stały się………………….</w:t>
      </w:r>
    </w:p>
    <w:p w:rsidR="002031F2" w:rsidRDefault="002031F2" w:rsidP="006A24D6">
      <w:pPr>
        <w:tabs>
          <w:tab w:val="left" w:pos="53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Podmiot liryczny w całym wierszu podkreśla, że był świadkiem wydarzeń z czasów wojny, a jego refleksje wynikają z osobistych doświadczeń. Świadczy o tym powtórzony czasownik……………………………</w:t>
      </w:r>
    </w:p>
    <w:p w:rsidR="002031F2" w:rsidRDefault="002031F2" w:rsidP="006A24D6">
      <w:pPr>
        <w:tabs>
          <w:tab w:val="left" w:pos="53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Pesymistyczny nastrój wiersza przełamuje ………………………..strofa, w której poeta wyraża swoje……………………………………………..”Ocalony” szuka „nauczyciela i </w:t>
      </w:r>
      <w:r>
        <w:rPr>
          <w:rFonts w:ascii="Times New Roman" w:hAnsi="Times New Roman" w:cs="Times New Roman"/>
          <w:sz w:val="24"/>
          <w:szCs w:val="24"/>
        </w:rPr>
        <w:lastRenderedPageBreak/>
        <w:t>mistrza”, który pomoże mu na nowo odnaleźć się w świecie. Strofa zbudowana jest z szeregu wyliczeń poprzedzonych…</w:t>
      </w:r>
      <w:r w:rsidR="006A24D6">
        <w:rPr>
          <w:rFonts w:ascii="Times New Roman" w:hAnsi="Times New Roman" w:cs="Times New Roman"/>
          <w:sz w:val="24"/>
          <w:szCs w:val="24"/>
        </w:rPr>
        <w:t>(</w:t>
      </w:r>
      <w:r w:rsidR="006A24D6">
        <w:rPr>
          <w:rFonts w:ascii="Times New Roman" w:hAnsi="Times New Roman" w:cs="Times New Roman"/>
          <w:color w:val="FF0000"/>
          <w:sz w:val="24"/>
          <w:szCs w:val="24"/>
        </w:rPr>
        <w:t>nazwij środek poetycki)</w:t>
      </w:r>
      <w:r>
        <w:rPr>
          <w:rFonts w:ascii="Times New Roman" w:hAnsi="Times New Roman" w:cs="Times New Roman"/>
          <w:sz w:val="24"/>
          <w:szCs w:val="24"/>
        </w:rPr>
        <w:t>………………………”niech”. Należy ją rozumieć w sposób metaforyczny. Przywróceni „wzroku i mowy” może  oznaczać……………………………….</w:t>
      </w:r>
    </w:p>
    <w:p w:rsidR="002031F2" w:rsidRDefault="002031F2" w:rsidP="006A24D6">
      <w:pPr>
        <w:tabs>
          <w:tab w:val="left" w:pos="53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…………………………………………………………………………Nazwanie jeszcze raz „rzeczy i pojęć to nic innego jak powtórzenie biblijnego aktu stwarzania świata. Światło i ciemność”, o którym mówi ostatni wers, to symboliczne określenia…………………………</w:t>
      </w:r>
    </w:p>
    <w:p w:rsidR="002031F2" w:rsidRDefault="002031F2" w:rsidP="006A24D6">
      <w:pPr>
        <w:tabs>
          <w:tab w:val="left" w:pos="53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Wyrwany z apokaliptycznego piekła 24-letni bohater chce przywrócenia norm moralnych w powojennym świecie. Kryje się za tym przekonanie, że człowiek nie może żyć w pustce i zupełnym chaosie. Potrzebuje jasnych zasad i ładu etycznego.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31F2" w:rsidRDefault="002031F2" w:rsidP="006A24D6">
      <w:pPr>
        <w:tabs>
          <w:tab w:val="left" w:pos="53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31F2" w:rsidRDefault="002031F2" w:rsidP="006A24D6">
      <w:pPr>
        <w:tabs>
          <w:tab w:val="left" w:pos="53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3CB5" w:rsidRPr="00BB249D" w:rsidRDefault="00F23CB5" w:rsidP="00BB249D">
      <w:pPr>
        <w:rPr>
          <w:rFonts w:ascii="Times New Roman" w:hAnsi="Times New Roman" w:cs="Times New Roman"/>
          <w:sz w:val="28"/>
          <w:szCs w:val="28"/>
        </w:rPr>
      </w:pPr>
    </w:p>
    <w:sectPr w:rsidR="00F23CB5" w:rsidRPr="00BB249D" w:rsidSect="00591DD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71F"/>
    <w:multiLevelType w:val="hybridMultilevel"/>
    <w:tmpl w:val="1EE0D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2990"/>
    <w:rsid w:val="000938C9"/>
    <w:rsid w:val="0019653D"/>
    <w:rsid w:val="001E5256"/>
    <w:rsid w:val="002031F2"/>
    <w:rsid w:val="00214F8C"/>
    <w:rsid w:val="002572C6"/>
    <w:rsid w:val="004572D5"/>
    <w:rsid w:val="00591DDD"/>
    <w:rsid w:val="005A7608"/>
    <w:rsid w:val="0064609A"/>
    <w:rsid w:val="006A24D6"/>
    <w:rsid w:val="008421B7"/>
    <w:rsid w:val="00A15022"/>
    <w:rsid w:val="00BB249D"/>
    <w:rsid w:val="00C24508"/>
    <w:rsid w:val="00D37870"/>
    <w:rsid w:val="00D63F9D"/>
    <w:rsid w:val="00E12990"/>
    <w:rsid w:val="00F0368F"/>
    <w:rsid w:val="00F0515E"/>
    <w:rsid w:val="00F23CB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9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2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pl/pl/node/25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.pl/pl/node/2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.pl/pl/node/9199" TargetMode="External"/><Relationship Id="rId5" Type="http://schemas.openxmlformats.org/officeDocument/2006/relationships/hyperlink" Target="https://culture.pl/pl/node/89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17</cp:revision>
  <dcterms:created xsi:type="dcterms:W3CDTF">2020-11-23T09:21:00Z</dcterms:created>
  <dcterms:modified xsi:type="dcterms:W3CDTF">2020-11-23T10:11:00Z</dcterms:modified>
</cp:coreProperties>
</file>