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81" w:rsidRDefault="00D63A99">
      <w:pPr>
        <w:rPr>
          <w:rFonts w:ascii="Times New Roman" w:hAnsi="Times New Roman" w:cs="Times New Roman"/>
          <w:sz w:val="24"/>
          <w:szCs w:val="24"/>
        </w:rPr>
      </w:pPr>
      <w:r w:rsidRPr="00D63A9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emat: </w:t>
      </w:r>
      <w:r w:rsidRPr="00D63A99">
        <w:rPr>
          <w:rFonts w:ascii="Times New Roman" w:hAnsi="Times New Roman" w:cs="Times New Roman"/>
          <w:b/>
          <w:sz w:val="24"/>
          <w:szCs w:val="24"/>
        </w:rPr>
        <w:t xml:space="preserve">Publicystyka </w:t>
      </w:r>
      <w:r w:rsidR="008D04D8">
        <w:rPr>
          <w:rFonts w:ascii="Times New Roman" w:hAnsi="Times New Roman" w:cs="Times New Roman"/>
          <w:b/>
          <w:sz w:val="24"/>
          <w:szCs w:val="24"/>
        </w:rPr>
        <w:t xml:space="preserve">pozytywistyczna.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63A99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 04. 2020)</w:t>
      </w:r>
      <w:r w:rsidRPr="00D63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99" w:rsidRDefault="00D63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lekcji jest zapoznanie się z publicystyką pozytywistyczną, dostrzeżenie jej znaczenia      w omawianym okresie oraz poznanie cech felietonu i omówienie ich na konkretnym przykładzie.</w:t>
      </w:r>
    </w:p>
    <w:p w:rsidR="00D63A99" w:rsidRDefault="00D63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dotyczące prasy i  publicystyki pozytywistycznej znajdziecie w podręczniku na str.137. Zapoznajcie się z nim</w:t>
      </w:r>
      <w:r w:rsidR="00E6559E">
        <w:rPr>
          <w:rFonts w:ascii="Times New Roman" w:hAnsi="Times New Roman" w:cs="Times New Roman"/>
          <w:sz w:val="24"/>
          <w:szCs w:val="24"/>
        </w:rPr>
        <w:t xml:space="preserve">. Sprawdźcie, czy w  drugiej połowie XIX wieku prasa pełniła taką funkcję jak obecnie? </w:t>
      </w:r>
    </w:p>
    <w:p w:rsidR="0049484A" w:rsidRPr="000D0D1B" w:rsidRDefault="0049484A">
      <w:pPr>
        <w:rPr>
          <w:rFonts w:ascii="Times New Roman" w:hAnsi="Times New Roman" w:cs="Times New Roman"/>
          <w:sz w:val="24"/>
          <w:szCs w:val="24"/>
        </w:rPr>
      </w:pPr>
      <w:r w:rsidRPr="0049484A">
        <w:rPr>
          <w:rFonts w:ascii="Times New Roman" w:hAnsi="Times New Roman" w:cs="Times New Roman"/>
          <w:b/>
          <w:sz w:val="24"/>
          <w:szCs w:val="24"/>
        </w:rPr>
        <w:t>Polecenie.</w:t>
      </w:r>
      <w:r>
        <w:rPr>
          <w:rFonts w:ascii="Times New Roman" w:hAnsi="Times New Roman" w:cs="Times New Roman"/>
          <w:b/>
          <w:sz w:val="24"/>
          <w:szCs w:val="24"/>
        </w:rPr>
        <w:t xml:space="preserve"> Zapisz w zeszycie krótką odpowiedź na pytanie: Jaką funkcj</w:t>
      </w:r>
      <w:r w:rsidR="000D0D1B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 xml:space="preserve"> pełniła prasa </w:t>
      </w:r>
      <w:r w:rsidR="000D0D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w okresie pozytywizmu? (</w:t>
      </w:r>
      <w:r w:rsidR="000D0D1B" w:rsidRPr="000D0D1B">
        <w:rPr>
          <w:rFonts w:ascii="Times New Roman" w:hAnsi="Times New Roman" w:cs="Times New Roman"/>
          <w:sz w:val="24"/>
          <w:szCs w:val="24"/>
        </w:rPr>
        <w:t>maksymalnie trzy zdania)</w:t>
      </w:r>
    </w:p>
    <w:p w:rsidR="00E6559E" w:rsidRDefault="00E65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podręczniku na s. 144-145 znajduje się przykładowy tekst </w:t>
      </w:r>
      <w:r w:rsidR="00EA3D3C">
        <w:rPr>
          <w:rFonts w:ascii="Times New Roman" w:hAnsi="Times New Roman" w:cs="Times New Roman"/>
          <w:sz w:val="24"/>
          <w:szCs w:val="24"/>
        </w:rPr>
        <w:t xml:space="preserve">z epoki. Jest to fragment felietonu Bolesława Prusa na temat bali dobroczynnych w okresie karnawału. Pisarz nazywał swoje felietony </w:t>
      </w:r>
      <w:r w:rsidR="00EA3D3C" w:rsidRPr="00EA3D3C">
        <w:rPr>
          <w:rFonts w:ascii="Times New Roman" w:hAnsi="Times New Roman" w:cs="Times New Roman"/>
          <w:sz w:val="24"/>
          <w:szCs w:val="24"/>
          <w:u w:val="single"/>
        </w:rPr>
        <w:t>kronikami</w:t>
      </w:r>
      <w:r w:rsidR="00EA3D3C">
        <w:rPr>
          <w:rFonts w:ascii="Times New Roman" w:hAnsi="Times New Roman" w:cs="Times New Roman"/>
          <w:sz w:val="24"/>
          <w:szCs w:val="24"/>
        </w:rPr>
        <w:t xml:space="preserve"> i publikował je w latach 1874-1911. </w:t>
      </w:r>
    </w:p>
    <w:p w:rsidR="00EA3D3C" w:rsidRDefault="00EA3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Zapoznajcie się z krótkim tekstem na s. 145., by dowiedzieć się, jakie tematy </w:t>
      </w:r>
      <w:r w:rsidR="00653F80">
        <w:rPr>
          <w:rFonts w:ascii="Times New Roman" w:hAnsi="Times New Roman" w:cs="Times New Roman"/>
          <w:sz w:val="24"/>
          <w:szCs w:val="24"/>
        </w:rPr>
        <w:t xml:space="preserve">poruszał </w:t>
      </w:r>
      <w:r>
        <w:rPr>
          <w:rFonts w:ascii="Times New Roman" w:hAnsi="Times New Roman" w:cs="Times New Roman"/>
          <w:sz w:val="24"/>
          <w:szCs w:val="24"/>
        </w:rPr>
        <w:t xml:space="preserve"> Prus</w:t>
      </w:r>
      <w:r w:rsidR="00653F8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i w jaki sposób próbował on </w:t>
      </w:r>
      <w:r w:rsidR="00653F80">
        <w:rPr>
          <w:rFonts w:ascii="Times New Roman" w:hAnsi="Times New Roman" w:cs="Times New Roman"/>
          <w:sz w:val="24"/>
          <w:szCs w:val="24"/>
        </w:rPr>
        <w:t xml:space="preserve">uatrakcyjnić </w:t>
      </w:r>
      <w:r>
        <w:rPr>
          <w:rFonts w:ascii="Times New Roman" w:hAnsi="Times New Roman" w:cs="Times New Roman"/>
          <w:sz w:val="24"/>
          <w:szCs w:val="24"/>
        </w:rPr>
        <w:t xml:space="preserve"> swo</w:t>
      </w:r>
      <w:r w:rsidR="00653F80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artykuł</w:t>
      </w:r>
      <w:r w:rsidR="00653F8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3A5C">
        <w:rPr>
          <w:rFonts w:ascii="Times New Roman" w:hAnsi="Times New Roman" w:cs="Times New Roman"/>
          <w:sz w:val="24"/>
          <w:szCs w:val="24"/>
        </w:rPr>
        <w:t xml:space="preserve"> Zastanówcie się, czy tematy kronik mogłyby zainteresować współczesnych odbiorców.</w:t>
      </w:r>
    </w:p>
    <w:p w:rsidR="0049484A" w:rsidRDefault="00494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artykuł Prusa. Zapoznajcie się z wyjaśnieniami na marginesie, łatwiej Wam będzie zrozumieć tekst. Zwróćcie uwagę na </w:t>
      </w:r>
      <w:r w:rsidRPr="0049484A">
        <w:rPr>
          <w:rFonts w:ascii="Times New Roman" w:hAnsi="Times New Roman" w:cs="Times New Roman"/>
          <w:sz w:val="24"/>
          <w:szCs w:val="24"/>
          <w:u w:val="single"/>
        </w:rPr>
        <w:t>humor i ironię</w:t>
      </w:r>
      <w:r>
        <w:rPr>
          <w:rFonts w:ascii="Times New Roman" w:hAnsi="Times New Roman" w:cs="Times New Roman"/>
          <w:sz w:val="24"/>
          <w:szCs w:val="24"/>
        </w:rPr>
        <w:t xml:space="preserve"> w artykule Prusa. </w:t>
      </w:r>
    </w:p>
    <w:p w:rsidR="0049484A" w:rsidRDefault="00494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felietonu , odpowiedzcie na pytanie. Czy Prus był zwolennikiem, czy przeciwnikiem organizowania bali dobroczynnych? </w:t>
      </w:r>
    </w:p>
    <w:p w:rsidR="00461151" w:rsidRDefault="00461151">
      <w:pPr>
        <w:rPr>
          <w:rFonts w:ascii="Times New Roman" w:hAnsi="Times New Roman" w:cs="Times New Roman"/>
          <w:b/>
          <w:sz w:val="24"/>
          <w:szCs w:val="24"/>
        </w:rPr>
      </w:pPr>
      <w:r w:rsidRPr="00461151">
        <w:rPr>
          <w:rFonts w:ascii="Times New Roman" w:hAnsi="Times New Roman" w:cs="Times New Roman"/>
          <w:b/>
          <w:sz w:val="24"/>
          <w:szCs w:val="24"/>
        </w:rPr>
        <w:t>Polecenie.</w:t>
      </w:r>
      <w:r>
        <w:rPr>
          <w:rFonts w:ascii="Times New Roman" w:hAnsi="Times New Roman" w:cs="Times New Roman"/>
          <w:b/>
          <w:sz w:val="24"/>
          <w:szCs w:val="24"/>
        </w:rPr>
        <w:t xml:space="preserve"> Zapisz w zeszycie </w:t>
      </w:r>
      <w:r w:rsidR="00CD3CB2">
        <w:rPr>
          <w:rFonts w:ascii="Times New Roman" w:hAnsi="Times New Roman" w:cs="Times New Roman"/>
          <w:b/>
          <w:sz w:val="24"/>
          <w:szCs w:val="24"/>
        </w:rPr>
        <w:t>jednozdaniową</w:t>
      </w:r>
      <w:r>
        <w:rPr>
          <w:rFonts w:ascii="Times New Roman" w:hAnsi="Times New Roman" w:cs="Times New Roman"/>
          <w:b/>
          <w:sz w:val="24"/>
          <w:szCs w:val="24"/>
        </w:rPr>
        <w:t xml:space="preserve"> odpowiedź na powyższe pytanie. Jeśli potrafisz, przedstaw  uzasadnienie  pisarza.</w:t>
      </w:r>
    </w:p>
    <w:p w:rsidR="00533FCB" w:rsidRDefault="00533FCB">
      <w:pPr>
        <w:rPr>
          <w:rFonts w:ascii="Times New Roman" w:hAnsi="Times New Roman" w:cs="Times New Roman"/>
          <w:b/>
          <w:sz w:val="24"/>
          <w:szCs w:val="24"/>
        </w:rPr>
      </w:pPr>
    </w:p>
    <w:p w:rsidR="00533FCB" w:rsidRDefault="0053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33FCB">
        <w:rPr>
          <w:rFonts w:ascii="Times New Roman" w:hAnsi="Times New Roman" w:cs="Times New Roman"/>
          <w:sz w:val="24"/>
          <w:szCs w:val="24"/>
        </w:rPr>
        <w:t>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33FCB">
        <w:rPr>
          <w:rFonts w:ascii="Times New Roman" w:hAnsi="Times New Roman" w:cs="Times New Roman"/>
          <w:b/>
          <w:sz w:val="24"/>
          <w:szCs w:val="24"/>
        </w:rPr>
        <w:t>Cechy felietonu na wybranych przykładach</w:t>
      </w:r>
      <w:r w:rsidRPr="00533FCB">
        <w:rPr>
          <w:rFonts w:ascii="Times New Roman" w:hAnsi="Times New Roman" w:cs="Times New Roman"/>
          <w:sz w:val="24"/>
          <w:szCs w:val="24"/>
        </w:rPr>
        <w:t>.                        (09. 04. 2020)</w:t>
      </w:r>
    </w:p>
    <w:p w:rsidR="00533FCB" w:rsidRDefault="00AE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definicj</w:t>
      </w:r>
      <w:r w:rsidR="00E81F9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felietonu zawartą w podręczniku na s. 145. </w:t>
      </w:r>
    </w:p>
    <w:p w:rsidR="00AE5526" w:rsidRDefault="00AE5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Felieton jest wykorzystywany </w:t>
      </w:r>
      <w:r w:rsidRPr="00AE5526">
        <w:rPr>
          <w:rFonts w:ascii="Times New Roman" w:hAnsi="Times New Roman" w:cs="Times New Roman"/>
          <w:sz w:val="24"/>
          <w:szCs w:val="24"/>
        </w:rPr>
        <w:t xml:space="preserve">również we współczesnej </w:t>
      </w:r>
      <w:r>
        <w:rPr>
          <w:rFonts w:ascii="Times New Roman" w:hAnsi="Times New Roman" w:cs="Times New Roman"/>
          <w:sz w:val="24"/>
          <w:szCs w:val="24"/>
        </w:rPr>
        <w:t xml:space="preserve">prasie. Autorami felietonów są nie tylko dziennikarze, ale również pisarze czy aktorzy. </w:t>
      </w:r>
      <w:r w:rsidR="00311333">
        <w:rPr>
          <w:rFonts w:ascii="Times New Roman" w:hAnsi="Times New Roman" w:cs="Times New Roman"/>
          <w:sz w:val="24"/>
          <w:szCs w:val="24"/>
        </w:rPr>
        <w:t>Często felietony zebrane z różnych lat ukazują się w formie książkowej. Są czytelnicy, którzy kupują prasę „dla felietonu”, wied</w:t>
      </w:r>
      <w:r w:rsidR="00E81F95">
        <w:rPr>
          <w:rFonts w:ascii="Times New Roman" w:hAnsi="Times New Roman" w:cs="Times New Roman"/>
          <w:sz w:val="24"/>
          <w:szCs w:val="24"/>
        </w:rPr>
        <w:t>z</w:t>
      </w:r>
      <w:r w:rsidR="00311333">
        <w:rPr>
          <w:rFonts w:ascii="Times New Roman" w:hAnsi="Times New Roman" w:cs="Times New Roman"/>
          <w:sz w:val="24"/>
          <w:szCs w:val="24"/>
        </w:rPr>
        <w:t xml:space="preserve">ąc, że znajdą go </w:t>
      </w:r>
      <w:r w:rsidR="00E81F95">
        <w:rPr>
          <w:rFonts w:ascii="Times New Roman" w:hAnsi="Times New Roman" w:cs="Times New Roman"/>
          <w:sz w:val="24"/>
          <w:szCs w:val="24"/>
        </w:rPr>
        <w:t xml:space="preserve">zawsze </w:t>
      </w:r>
      <w:r w:rsidR="00311333">
        <w:rPr>
          <w:rFonts w:ascii="Times New Roman" w:hAnsi="Times New Roman" w:cs="Times New Roman"/>
          <w:sz w:val="24"/>
          <w:szCs w:val="24"/>
        </w:rPr>
        <w:t>w tym s</w:t>
      </w:r>
      <w:r w:rsidR="00603B87">
        <w:rPr>
          <w:rFonts w:ascii="Times New Roman" w:hAnsi="Times New Roman" w:cs="Times New Roman"/>
          <w:sz w:val="24"/>
          <w:szCs w:val="24"/>
        </w:rPr>
        <w:t>a</w:t>
      </w:r>
      <w:r w:rsidR="00311333">
        <w:rPr>
          <w:rFonts w:ascii="Times New Roman" w:hAnsi="Times New Roman" w:cs="Times New Roman"/>
          <w:sz w:val="24"/>
          <w:szCs w:val="24"/>
        </w:rPr>
        <w:t>mym miejs</w:t>
      </w:r>
      <w:r w:rsidR="00603B87">
        <w:rPr>
          <w:rFonts w:ascii="Times New Roman" w:hAnsi="Times New Roman" w:cs="Times New Roman"/>
          <w:sz w:val="24"/>
          <w:szCs w:val="24"/>
        </w:rPr>
        <w:t>c</w:t>
      </w:r>
      <w:r w:rsidR="00311333">
        <w:rPr>
          <w:rFonts w:ascii="Times New Roman" w:hAnsi="Times New Roman" w:cs="Times New Roman"/>
          <w:sz w:val="24"/>
          <w:szCs w:val="24"/>
        </w:rPr>
        <w:t>u, często opatrzony zdjęciem autora.</w:t>
      </w:r>
      <w:r w:rsidR="00E8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95" w:rsidRDefault="00E8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Redakcje podpisują umowy z autorami, a ci są zobowiązani co tydzień (czasami co miesiąc ) dostarczyć nowy  tekst. </w:t>
      </w:r>
    </w:p>
    <w:p w:rsidR="00E81F95" w:rsidRDefault="00E8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Gdybyśmy odbywali zajęcia w normalnych warunkach, analizowalibyśmy teksty zaczerpnięte z prasy. W tej nietypowej sytuacji proponuję Wam wysłuchanie felietonów radiowych Tomasza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Olbratowskiego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>, dziennikarza radia</w:t>
      </w:r>
      <w:r w:rsidR="009D28C9">
        <w:rPr>
          <w:rFonts w:ascii="Times New Roman" w:hAnsi="Times New Roman" w:cs="Times New Roman"/>
          <w:sz w:val="24"/>
          <w:szCs w:val="24"/>
        </w:rPr>
        <w:t xml:space="preserve"> RMF FM. </w:t>
      </w:r>
      <w:r w:rsidR="005D3621">
        <w:rPr>
          <w:rFonts w:ascii="Times New Roman" w:hAnsi="Times New Roman" w:cs="Times New Roman"/>
          <w:sz w:val="24"/>
          <w:szCs w:val="24"/>
        </w:rPr>
        <w:t xml:space="preserve">Teksty są bardzo śmieszne i dowcipne, przy okazji można zobaczyć autora czytającego swoje teksty w studiu radiowym. </w:t>
      </w:r>
      <w:r w:rsidR="009D28C9">
        <w:rPr>
          <w:rFonts w:ascii="Times New Roman" w:hAnsi="Times New Roman" w:cs="Times New Roman"/>
          <w:sz w:val="24"/>
          <w:szCs w:val="24"/>
        </w:rPr>
        <w:lastRenderedPageBreak/>
        <w:t xml:space="preserve">Wpiszcie do wyszukiwarki słowa: felietony </w:t>
      </w:r>
      <w:proofErr w:type="spellStart"/>
      <w:r w:rsidR="009D28C9">
        <w:rPr>
          <w:rFonts w:ascii="Times New Roman" w:hAnsi="Times New Roman" w:cs="Times New Roman"/>
          <w:sz w:val="24"/>
          <w:szCs w:val="24"/>
        </w:rPr>
        <w:t>rmf</w:t>
      </w:r>
      <w:proofErr w:type="spellEnd"/>
      <w:r w:rsidR="009D28C9">
        <w:rPr>
          <w:rFonts w:ascii="Times New Roman" w:hAnsi="Times New Roman" w:cs="Times New Roman"/>
          <w:sz w:val="24"/>
          <w:szCs w:val="24"/>
        </w:rPr>
        <w:t xml:space="preserve"> (albo felietony Tomasza </w:t>
      </w:r>
      <w:proofErr w:type="spellStart"/>
      <w:r w:rsidR="009D28C9">
        <w:rPr>
          <w:rFonts w:ascii="Times New Roman" w:hAnsi="Times New Roman" w:cs="Times New Roman"/>
          <w:sz w:val="24"/>
          <w:szCs w:val="24"/>
        </w:rPr>
        <w:t>Olbratowskiego</w:t>
      </w:r>
      <w:proofErr w:type="spellEnd"/>
      <w:r w:rsidR="009D28C9">
        <w:rPr>
          <w:rFonts w:ascii="Times New Roman" w:hAnsi="Times New Roman" w:cs="Times New Roman"/>
          <w:sz w:val="24"/>
          <w:szCs w:val="24"/>
        </w:rPr>
        <w:t xml:space="preserve">) i wysłuchajcie na </w:t>
      </w:r>
      <w:proofErr w:type="spellStart"/>
      <w:r w:rsidR="009D28C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D2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8C9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9D28C9">
        <w:rPr>
          <w:rFonts w:ascii="Times New Roman" w:hAnsi="Times New Roman" w:cs="Times New Roman"/>
          <w:sz w:val="24"/>
          <w:szCs w:val="24"/>
        </w:rPr>
        <w:t xml:space="preserve"> następujących felietonów: </w:t>
      </w:r>
    </w:p>
    <w:p w:rsidR="000E773B" w:rsidRDefault="009D28C9">
      <w:pPr>
        <w:rPr>
          <w:rFonts w:ascii="Times New Roman" w:hAnsi="Times New Roman" w:cs="Times New Roman"/>
          <w:i/>
          <w:sz w:val="24"/>
          <w:szCs w:val="24"/>
        </w:rPr>
      </w:pPr>
      <w:r w:rsidRPr="009D28C9">
        <w:rPr>
          <w:rFonts w:ascii="Times New Roman" w:hAnsi="Times New Roman" w:cs="Times New Roman"/>
          <w:i/>
          <w:sz w:val="24"/>
          <w:szCs w:val="24"/>
        </w:rPr>
        <w:t>Jak zdobyć Katarzynę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28C9">
        <w:rPr>
          <w:rFonts w:ascii="Times New Roman" w:hAnsi="Times New Roman" w:cs="Times New Roman"/>
          <w:i/>
          <w:sz w:val="24"/>
          <w:szCs w:val="24"/>
        </w:rPr>
        <w:t>27. 09. 2013),                                                                                      Weźże gadaj ciszej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28C9">
        <w:rPr>
          <w:rFonts w:ascii="Times New Roman" w:hAnsi="Times New Roman" w:cs="Times New Roman"/>
          <w:i/>
          <w:sz w:val="24"/>
          <w:szCs w:val="24"/>
        </w:rPr>
        <w:t>24.10. 2014),                                                                                             Ludzkość na zakręcie</w:t>
      </w:r>
      <w:r>
        <w:rPr>
          <w:rFonts w:ascii="Times New Roman" w:hAnsi="Times New Roman" w:cs="Times New Roman"/>
          <w:i/>
          <w:sz w:val="24"/>
          <w:szCs w:val="24"/>
        </w:rPr>
        <w:t xml:space="preserve"> (24.09. 2018),                                                                                    Spisek gołębi (01.04.2020</w:t>
      </w:r>
    </w:p>
    <w:p w:rsidR="009D28C9" w:rsidRDefault="000E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Zwróćcie uwagę na to, że </w:t>
      </w:r>
      <w:r w:rsidR="00BC491A">
        <w:rPr>
          <w:rFonts w:ascii="Times New Roman" w:hAnsi="Times New Roman" w:cs="Times New Roman"/>
          <w:sz w:val="24"/>
          <w:szCs w:val="24"/>
        </w:rPr>
        <w:t>pomysł na felieton może być związany z różnymi sytuacjami                    (z życia autora, z życia kraju itd.) Autor felietonu sam decyduje o temacie, stylu i języku artykułu. Ogranicza go tylko objętość,  felietony są krótkimi tekstami.</w:t>
      </w:r>
    </w:p>
    <w:p w:rsidR="00BB10D9" w:rsidRPr="00CD3CB2" w:rsidRDefault="00BB10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3CB2">
        <w:rPr>
          <w:rFonts w:ascii="Times New Roman" w:hAnsi="Times New Roman" w:cs="Times New Roman"/>
          <w:sz w:val="24"/>
          <w:szCs w:val="24"/>
          <w:u w:val="single"/>
        </w:rPr>
        <w:t>Zadecydujcie sami, jak ma wyglą</w:t>
      </w:r>
      <w:r w:rsidR="002022F1" w:rsidRPr="00CD3CB2">
        <w:rPr>
          <w:rFonts w:ascii="Times New Roman" w:hAnsi="Times New Roman" w:cs="Times New Roman"/>
          <w:sz w:val="24"/>
          <w:szCs w:val="24"/>
          <w:u w:val="single"/>
        </w:rPr>
        <w:t>dać</w:t>
      </w:r>
      <w:r w:rsidRPr="00CD3CB2">
        <w:rPr>
          <w:rFonts w:ascii="Times New Roman" w:hAnsi="Times New Roman" w:cs="Times New Roman"/>
          <w:sz w:val="24"/>
          <w:szCs w:val="24"/>
          <w:u w:val="single"/>
        </w:rPr>
        <w:t xml:space="preserve"> Wasza notatka.</w:t>
      </w:r>
    </w:p>
    <w:p w:rsidR="002022F1" w:rsidRDefault="002022F1">
      <w:pPr>
        <w:rPr>
          <w:rFonts w:ascii="Times New Roman" w:hAnsi="Times New Roman" w:cs="Times New Roman"/>
          <w:sz w:val="24"/>
          <w:szCs w:val="24"/>
        </w:rPr>
      </w:pPr>
    </w:p>
    <w:p w:rsidR="00266CC8" w:rsidRDefault="00E66F70" w:rsidP="00266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66F70">
        <w:rPr>
          <w:rFonts w:ascii="Times New Roman" w:hAnsi="Times New Roman" w:cs="Times New Roman"/>
          <w:b/>
          <w:sz w:val="24"/>
          <w:szCs w:val="24"/>
        </w:rPr>
        <w:t>Poezja „czasów niepoetyckich”. Wiersze Adama Asnyka.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66CC8" w:rsidRPr="00E66F70">
        <w:rPr>
          <w:rFonts w:ascii="Times New Roman" w:hAnsi="Times New Roman" w:cs="Times New Roman"/>
          <w:sz w:val="24"/>
          <w:szCs w:val="24"/>
        </w:rPr>
        <w:t>09.04.2020</w:t>
      </w:r>
    </w:p>
    <w:p w:rsidR="00266CC8" w:rsidRPr="00266CC8" w:rsidRDefault="00266CC8">
      <w:pPr>
        <w:rPr>
          <w:rFonts w:ascii="Times New Roman" w:hAnsi="Times New Roman" w:cs="Times New Roman"/>
          <w:b/>
          <w:sz w:val="24"/>
          <w:szCs w:val="24"/>
        </w:rPr>
      </w:pPr>
      <w:r w:rsidRPr="00266CC8">
        <w:rPr>
          <w:rFonts w:ascii="Times New Roman" w:hAnsi="Times New Roman" w:cs="Times New Roman"/>
          <w:sz w:val="24"/>
          <w:szCs w:val="24"/>
        </w:rPr>
        <w:t xml:space="preserve">Celem lekcji </w:t>
      </w:r>
      <w:r w:rsidR="00E66F70" w:rsidRPr="00266CC8">
        <w:rPr>
          <w:rFonts w:ascii="Times New Roman" w:hAnsi="Times New Roman" w:cs="Times New Roman"/>
          <w:sz w:val="24"/>
          <w:szCs w:val="24"/>
        </w:rPr>
        <w:t xml:space="preserve"> </w:t>
      </w:r>
      <w:r w:rsidRPr="00266CC8">
        <w:rPr>
          <w:rFonts w:ascii="Times New Roman" w:hAnsi="Times New Roman" w:cs="Times New Roman"/>
          <w:sz w:val="24"/>
          <w:szCs w:val="24"/>
        </w:rPr>
        <w:t>jest zapoznanie się z twórczością</w:t>
      </w:r>
      <w:r w:rsidR="00E66F70" w:rsidRPr="00266C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66CC8">
        <w:rPr>
          <w:rFonts w:ascii="Times New Roman" w:hAnsi="Times New Roman" w:cs="Times New Roman"/>
          <w:sz w:val="24"/>
          <w:szCs w:val="24"/>
        </w:rPr>
        <w:t>Adama Asnyka i cechami liryki apelu.</w:t>
      </w:r>
    </w:p>
    <w:p w:rsidR="00585B71" w:rsidRDefault="00E66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85B71">
        <w:rPr>
          <w:rFonts w:ascii="Times New Roman" w:hAnsi="Times New Roman" w:cs="Times New Roman"/>
          <w:sz w:val="24"/>
          <w:szCs w:val="24"/>
        </w:rPr>
        <w:t xml:space="preserve">Pozytywizm nazywa się „czasami niepoetyckimi”, ponieważ dominowały wówczas gatunki prozatorskie. Zdaniem pozytywistów lepiej nadawały się one  do propagowania nowego światopoglądu. </w:t>
      </w:r>
    </w:p>
    <w:p w:rsidR="00585B71" w:rsidRDefault="00585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Zapoznając się z poezją pozytywistyczną, warto zapamiętać dwa nazwiska: </w:t>
      </w:r>
      <w:r w:rsidRPr="00585B71">
        <w:rPr>
          <w:rFonts w:ascii="Times New Roman" w:hAnsi="Times New Roman" w:cs="Times New Roman"/>
          <w:sz w:val="24"/>
          <w:szCs w:val="24"/>
          <w:u w:val="single"/>
        </w:rPr>
        <w:t xml:space="preserve">Adam Asnyk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585B71">
        <w:rPr>
          <w:rFonts w:ascii="Times New Roman" w:hAnsi="Times New Roman" w:cs="Times New Roman"/>
          <w:sz w:val="24"/>
          <w:szCs w:val="24"/>
          <w:u w:val="single"/>
        </w:rPr>
        <w:t xml:space="preserve">i Maria Konopnicka. </w:t>
      </w:r>
      <w:r w:rsidRPr="00585B71">
        <w:rPr>
          <w:rFonts w:ascii="Times New Roman" w:hAnsi="Times New Roman" w:cs="Times New Roman"/>
          <w:sz w:val="24"/>
          <w:szCs w:val="24"/>
        </w:rPr>
        <w:t xml:space="preserve">Informacje na temat </w:t>
      </w:r>
      <w:r>
        <w:rPr>
          <w:rFonts w:ascii="Times New Roman" w:hAnsi="Times New Roman" w:cs="Times New Roman"/>
          <w:sz w:val="24"/>
          <w:szCs w:val="24"/>
        </w:rPr>
        <w:t xml:space="preserve">Asnyka znajdziecie w podręczniku na s. </w:t>
      </w:r>
      <w:r w:rsidR="005509D4">
        <w:rPr>
          <w:rFonts w:ascii="Times New Roman" w:hAnsi="Times New Roman" w:cs="Times New Roman"/>
          <w:sz w:val="24"/>
          <w:szCs w:val="24"/>
        </w:rPr>
        <w:t>138. Poeta jest znany jako autor pięknych erotyków, wierszy  opisujących naturę i tekstów odzwierciedlających ideały epoki.</w:t>
      </w:r>
    </w:p>
    <w:p w:rsidR="00585B71" w:rsidRDefault="0055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wybrane wiersze poety (możecie ich wysłuchać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koniecznie wysłuchajcie nagrania „Miejcie nadzieję’ w interpretacji Jacka Wójcickiego i [„Jednego serca’] w wykonaniu Czesława Niemena. </w:t>
      </w:r>
    </w:p>
    <w:p w:rsidR="00685420" w:rsidRDefault="00266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przykładzie wiersza „</w:t>
      </w:r>
      <w:r w:rsidRPr="00266CC8">
        <w:rPr>
          <w:rFonts w:ascii="Times New Roman" w:hAnsi="Times New Roman" w:cs="Times New Roman"/>
          <w:sz w:val="24"/>
          <w:szCs w:val="24"/>
          <w:u w:val="single"/>
        </w:rPr>
        <w:t>Do młodych</w:t>
      </w:r>
      <w:r>
        <w:rPr>
          <w:rFonts w:ascii="Times New Roman" w:hAnsi="Times New Roman" w:cs="Times New Roman"/>
          <w:sz w:val="24"/>
          <w:szCs w:val="24"/>
        </w:rPr>
        <w:t xml:space="preserve">” możecie poznać cechy </w:t>
      </w:r>
      <w:r w:rsidRPr="00266CC8">
        <w:rPr>
          <w:rFonts w:ascii="Times New Roman" w:hAnsi="Times New Roman" w:cs="Times New Roman"/>
          <w:sz w:val="24"/>
          <w:szCs w:val="24"/>
          <w:u w:val="single"/>
        </w:rPr>
        <w:t>liryki apelu</w:t>
      </w:r>
      <w:r>
        <w:rPr>
          <w:rFonts w:ascii="Times New Roman" w:hAnsi="Times New Roman" w:cs="Times New Roman"/>
          <w:sz w:val="24"/>
          <w:szCs w:val="24"/>
        </w:rPr>
        <w:t xml:space="preserve"> (apelatywnej). Utwory tego typu mają adresata wpisanego w tekst i charakter apostroficzny. Dominuje                  w nich funkcja impresywna. Nadawca oczekuje od odbiorców określonego zachowania,                w tym celu posługuje się formą rozkaźników. </w:t>
      </w:r>
    </w:p>
    <w:p w:rsidR="00266CC8" w:rsidRDefault="00266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Potwierdź, że wiersz „Do młodych” to liryka apelu.</w:t>
      </w:r>
    </w:p>
    <w:p w:rsidR="000A03E5" w:rsidRDefault="000A03E5" w:rsidP="000A03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3E5">
        <w:rPr>
          <w:rFonts w:ascii="Times New Roman" w:hAnsi="Times New Roman" w:cs="Times New Roman"/>
          <w:sz w:val="24"/>
          <w:szCs w:val="24"/>
        </w:rPr>
        <w:t xml:space="preserve">Adresatem </w:t>
      </w:r>
      <w:r>
        <w:rPr>
          <w:rFonts w:ascii="Times New Roman" w:hAnsi="Times New Roman" w:cs="Times New Roman"/>
          <w:sz w:val="24"/>
          <w:szCs w:val="24"/>
        </w:rPr>
        <w:t>słów poety są……………………………………</w:t>
      </w:r>
    </w:p>
    <w:p w:rsidR="000A03E5" w:rsidRDefault="000A03E5" w:rsidP="000A03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 ma charakter apostroficzny, o czym świadczą zwroty:………………….</w:t>
      </w:r>
    </w:p>
    <w:p w:rsidR="000A03E5" w:rsidRDefault="000A03E5" w:rsidP="000A03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wierszu dominuje funkcja impresywna. </w:t>
      </w:r>
    </w:p>
    <w:p w:rsidR="00585B71" w:rsidRDefault="000A0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jakim apelem Asnyk zwraca się do adresata zbiorowego? </w:t>
      </w:r>
    </w:p>
    <w:p w:rsidR="00600601" w:rsidRDefault="00600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 Asnyka nawiązuje do modnych ideałów epoki. Przyporządkuj właściwe hasła do poniższych cytatów (scjentyzm, postęp, szacunek dla przeszłośc</w:t>
      </w:r>
      <w:r w:rsidR="00D01841">
        <w:rPr>
          <w:rFonts w:ascii="Times New Roman" w:hAnsi="Times New Roman" w:cs="Times New Roman"/>
          <w:sz w:val="24"/>
          <w:szCs w:val="24"/>
        </w:rPr>
        <w:t>i</w:t>
      </w:r>
      <w:r w:rsidR="00553668">
        <w:rPr>
          <w:rFonts w:ascii="Times New Roman" w:hAnsi="Times New Roman" w:cs="Times New Roman"/>
          <w:sz w:val="24"/>
          <w:szCs w:val="24"/>
        </w:rPr>
        <w:t>).</w:t>
      </w:r>
    </w:p>
    <w:p w:rsidR="00600601" w:rsidRDefault="00600601" w:rsidP="006006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0601">
        <w:rPr>
          <w:rFonts w:ascii="Times New Roman" w:hAnsi="Times New Roman" w:cs="Times New Roman"/>
          <w:sz w:val="24"/>
          <w:szCs w:val="24"/>
        </w:rPr>
        <w:lastRenderedPageBreak/>
        <w:t>„Ale nie depczcie przeszłości ołtarzy(…)                                                                                         I wy winniście im cześć!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006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0601" w:rsidRDefault="00600601" w:rsidP="006006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„Nieście więc wiedzy pochodnię na czele”</w:t>
      </w:r>
      <w:r w:rsidRPr="0060060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00601" w:rsidRDefault="00600601" w:rsidP="006006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06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„I nowy udział bierzcie</w:t>
      </w:r>
      <w:r w:rsidRPr="006006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wieków dziele,                                                            Przyszłości podnoście gmach”</w:t>
      </w:r>
    </w:p>
    <w:p w:rsidR="00553668" w:rsidRDefault="00D01841" w:rsidP="00553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Zwróćcie uwagę na ostatnią zwrotkę. Jaką refleksję ona zawiera? Napisz swoimi słowami.</w:t>
      </w:r>
    </w:p>
    <w:p w:rsidR="00D01841" w:rsidRPr="00553668" w:rsidRDefault="00D01841" w:rsidP="00553668">
      <w:pPr>
        <w:rPr>
          <w:rFonts w:ascii="Times New Roman" w:hAnsi="Times New Roman" w:cs="Times New Roman"/>
          <w:sz w:val="24"/>
          <w:szCs w:val="24"/>
        </w:rPr>
      </w:pPr>
      <w:r w:rsidRPr="00213169">
        <w:rPr>
          <w:rFonts w:ascii="Times New Roman" w:hAnsi="Times New Roman" w:cs="Times New Roman"/>
          <w:b/>
          <w:sz w:val="24"/>
          <w:szCs w:val="24"/>
        </w:rPr>
        <w:t>Polecenie.</w:t>
      </w:r>
      <w:r>
        <w:rPr>
          <w:rFonts w:ascii="Times New Roman" w:hAnsi="Times New Roman" w:cs="Times New Roman"/>
          <w:sz w:val="24"/>
          <w:szCs w:val="24"/>
        </w:rPr>
        <w:t xml:space="preserve"> Zróbcie zdjęcie notatki  i przyślijcie na mój mail. Jeśli </w:t>
      </w:r>
      <w:r w:rsidR="00213169">
        <w:rPr>
          <w:rFonts w:ascii="Times New Roman" w:hAnsi="Times New Roman" w:cs="Times New Roman"/>
          <w:sz w:val="24"/>
          <w:szCs w:val="24"/>
        </w:rPr>
        <w:t xml:space="preserve">Wasza praca będzie rzetelna, otrzymacie ocenę. </w:t>
      </w:r>
    </w:p>
    <w:p w:rsidR="000A03E5" w:rsidRPr="00553668" w:rsidRDefault="00600601" w:rsidP="00553668">
      <w:pPr>
        <w:ind w:left="360"/>
        <w:rPr>
          <w:rFonts w:ascii="Times New Roman" w:hAnsi="Times New Roman" w:cs="Times New Roman"/>
          <w:sz w:val="24"/>
          <w:szCs w:val="24"/>
        </w:rPr>
      </w:pPr>
      <w:r w:rsidRPr="00553668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A03E5" w:rsidRPr="00553668" w:rsidSect="00E5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4CFE"/>
    <w:multiLevelType w:val="hybridMultilevel"/>
    <w:tmpl w:val="37C8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E67DD"/>
    <w:multiLevelType w:val="hybridMultilevel"/>
    <w:tmpl w:val="EA36D3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3A99"/>
    <w:rsid w:val="000A03E5"/>
    <w:rsid w:val="000D0D1B"/>
    <w:rsid w:val="000E773B"/>
    <w:rsid w:val="002022F1"/>
    <w:rsid w:val="00213169"/>
    <w:rsid w:val="00266CC8"/>
    <w:rsid w:val="00311333"/>
    <w:rsid w:val="00461151"/>
    <w:rsid w:val="0049484A"/>
    <w:rsid w:val="005333DA"/>
    <w:rsid w:val="00533FCB"/>
    <w:rsid w:val="005509D4"/>
    <w:rsid w:val="00553668"/>
    <w:rsid w:val="00585B71"/>
    <w:rsid w:val="005D3621"/>
    <w:rsid w:val="00600601"/>
    <w:rsid w:val="00603B87"/>
    <w:rsid w:val="00653F80"/>
    <w:rsid w:val="00685420"/>
    <w:rsid w:val="008C1CA6"/>
    <w:rsid w:val="008D04D8"/>
    <w:rsid w:val="009D28C9"/>
    <w:rsid w:val="00AE5526"/>
    <w:rsid w:val="00BB10D9"/>
    <w:rsid w:val="00BC491A"/>
    <w:rsid w:val="00CD3CB2"/>
    <w:rsid w:val="00D01841"/>
    <w:rsid w:val="00D63A99"/>
    <w:rsid w:val="00E56181"/>
    <w:rsid w:val="00E6559E"/>
    <w:rsid w:val="00E66F70"/>
    <w:rsid w:val="00E73A5C"/>
    <w:rsid w:val="00E81F95"/>
    <w:rsid w:val="00EA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22</cp:revision>
  <dcterms:created xsi:type="dcterms:W3CDTF">2020-04-01T09:47:00Z</dcterms:created>
  <dcterms:modified xsi:type="dcterms:W3CDTF">2020-04-01T17:10:00Z</dcterms:modified>
</cp:coreProperties>
</file>