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39" w:rsidRDefault="00C62C39" w:rsidP="00C62C39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62C39" w:rsidRDefault="00C62C39" w:rsidP="00C62C3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20. 04. 2020</w:t>
      </w:r>
    </w:p>
    <w:p w:rsidR="00AE4A44" w:rsidRDefault="00C62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62C39">
        <w:rPr>
          <w:rFonts w:ascii="Times New Roman" w:hAnsi="Times New Roman" w:cs="Times New Roman"/>
          <w:b/>
          <w:sz w:val="24"/>
          <w:szCs w:val="24"/>
        </w:rPr>
        <w:t>Motyw labiryntu w „Sklepach cynamonowych” Brunona Schulza.</w:t>
      </w:r>
      <w:r>
        <w:rPr>
          <w:rFonts w:ascii="Times New Roman" w:hAnsi="Times New Roman" w:cs="Times New Roman"/>
          <w:b/>
          <w:sz w:val="24"/>
          <w:szCs w:val="24"/>
        </w:rPr>
        <w:t xml:space="preserve"> Wizerunek ojca w utworze. </w:t>
      </w:r>
    </w:p>
    <w:p w:rsidR="00C62C39" w:rsidRDefault="00C6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lekcji jest omówienie motywu labiryntu w utworze Schulza oraz ukazanie ciekawej kreacji postaci ojca narratora. Chętni </w:t>
      </w:r>
      <w:r w:rsidRPr="00C62C39">
        <w:rPr>
          <w:rFonts w:ascii="Times New Roman" w:hAnsi="Times New Roman" w:cs="Times New Roman"/>
          <w:sz w:val="24"/>
          <w:szCs w:val="24"/>
        </w:rPr>
        <w:t xml:space="preserve">uczniowie </w:t>
      </w:r>
      <w:r>
        <w:rPr>
          <w:rFonts w:ascii="Times New Roman" w:hAnsi="Times New Roman" w:cs="Times New Roman"/>
          <w:sz w:val="24"/>
          <w:szCs w:val="24"/>
        </w:rPr>
        <w:t>będą mogli poćwiczyć umiejętność interpretowania tekstu literackiego.</w:t>
      </w:r>
    </w:p>
    <w:p w:rsidR="00934731" w:rsidRDefault="00C6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podręczniku na str. 140-141 znajduje się krótki fragment opisujący wędrówkę dziecięcego narratora przez miasto. </w:t>
      </w:r>
      <w:r w:rsidR="00ED1CCA">
        <w:rPr>
          <w:rFonts w:ascii="Times New Roman" w:hAnsi="Times New Roman" w:cs="Times New Roman"/>
          <w:sz w:val="24"/>
          <w:szCs w:val="24"/>
        </w:rPr>
        <w:t xml:space="preserve">Zachęcam do przeczytania go. </w:t>
      </w:r>
      <w:r>
        <w:rPr>
          <w:rFonts w:ascii="Times New Roman" w:hAnsi="Times New Roman" w:cs="Times New Roman"/>
          <w:sz w:val="24"/>
          <w:szCs w:val="24"/>
        </w:rPr>
        <w:t>Akcja rozgrywa się w zimową noc.</w:t>
      </w:r>
    </w:p>
    <w:p w:rsidR="00C62C39" w:rsidRDefault="00C62C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934731">
        <w:rPr>
          <w:rFonts w:ascii="Times New Roman" w:hAnsi="Times New Roman" w:cs="Times New Roman"/>
          <w:i/>
          <w:sz w:val="24"/>
          <w:szCs w:val="24"/>
        </w:rPr>
        <w:t>Była to jedna z tych jasnych nocy, w których firmament gwiezdny jest tak rozległy</w:t>
      </w:r>
      <w:r w:rsidR="00934731" w:rsidRPr="00934731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934731">
        <w:rPr>
          <w:rFonts w:ascii="Times New Roman" w:hAnsi="Times New Roman" w:cs="Times New Roman"/>
          <w:i/>
          <w:sz w:val="24"/>
          <w:szCs w:val="24"/>
        </w:rPr>
        <w:t xml:space="preserve"> i rozgałęziony, jakby rozpadł się</w:t>
      </w:r>
      <w:r w:rsidR="00934731" w:rsidRPr="00934731">
        <w:rPr>
          <w:rFonts w:ascii="Times New Roman" w:hAnsi="Times New Roman" w:cs="Times New Roman"/>
          <w:i/>
          <w:sz w:val="24"/>
          <w:szCs w:val="24"/>
        </w:rPr>
        <w:t xml:space="preserve">, rozłamał i podzielił na </w:t>
      </w:r>
      <w:r w:rsidR="00934731" w:rsidRPr="00934731">
        <w:rPr>
          <w:rFonts w:ascii="Times New Roman" w:hAnsi="Times New Roman" w:cs="Times New Roman"/>
          <w:i/>
          <w:sz w:val="24"/>
          <w:szCs w:val="24"/>
          <w:u w:val="single"/>
        </w:rPr>
        <w:t>labirynt</w:t>
      </w:r>
      <w:r w:rsidR="00934731" w:rsidRPr="00934731">
        <w:rPr>
          <w:rFonts w:ascii="Times New Roman" w:hAnsi="Times New Roman" w:cs="Times New Roman"/>
          <w:i/>
          <w:sz w:val="24"/>
          <w:szCs w:val="24"/>
        </w:rPr>
        <w:t xml:space="preserve"> odrębnych niebios(…)”</w:t>
      </w:r>
      <w:r w:rsidR="00934731">
        <w:rPr>
          <w:rFonts w:ascii="Times New Roman" w:hAnsi="Times New Roman" w:cs="Times New Roman"/>
          <w:sz w:val="24"/>
          <w:szCs w:val="24"/>
        </w:rPr>
        <w:t xml:space="preserve"> Jednak nie tylko niebo przypomina labirynt. Miasteczko, które przemierza bohater, to również labirynt uliczek i zaułków, wyglądających zupełnie inaczej niż za dnia. Chłopiec poszukuje sklepów cynamonowych (nazwanych tak od koloru boazerii), ale nie może ich znaleźć. „</w:t>
      </w:r>
      <w:r w:rsidR="00934731" w:rsidRPr="00934731">
        <w:rPr>
          <w:rFonts w:ascii="Times New Roman" w:hAnsi="Times New Roman" w:cs="Times New Roman"/>
          <w:i/>
          <w:sz w:val="24"/>
          <w:szCs w:val="24"/>
        </w:rPr>
        <w:t xml:space="preserve">Sklepów ani śladu (…) </w:t>
      </w:r>
      <w:r w:rsidR="00ED1CCA">
        <w:rPr>
          <w:rFonts w:ascii="Times New Roman" w:hAnsi="Times New Roman" w:cs="Times New Roman"/>
          <w:i/>
          <w:sz w:val="24"/>
          <w:szCs w:val="24"/>
        </w:rPr>
        <w:t>Z</w:t>
      </w:r>
      <w:r w:rsidR="00934731" w:rsidRPr="00934731">
        <w:rPr>
          <w:rFonts w:ascii="Times New Roman" w:hAnsi="Times New Roman" w:cs="Times New Roman"/>
          <w:i/>
          <w:sz w:val="24"/>
          <w:szCs w:val="24"/>
        </w:rPr>
        <w:t xml:space="preserve"> niepokojem przyspieszyłem kroku, rezygnując w duchu z myśli zwiedzenia sklepów. Byle tylko wydostać się stąd prędko w znane okolice miasta”. </w:t>
      </w:r>
    </w:p>
    <w:p w:rsidR="00934731" w:rsidRDefault="00934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Wędrówka bohatera przez nocne miasto </w:t>
      </w:r>
      <w:r w:rsidR="00CA373B">
        <w:rPr>
          <w:rFonts w:ascii="Times New Roman" w:hAnsi="Times New Roman" w:cs="Times New Roman"/>
          <w:sz w:val="24"/>
          <w:szCs w:val="24"/>
        </w:rPr>
        <w:t xml:space="preserve">kojarzy się z poetyką snu. Realność miesza się tu            z cudownością i sennymi wyobrażeniami. </w:t>
      </w:r>
    </w:p>
    <w:p w:rsidR="00CA373B" w:rsidRDefault="00CA373B">
      <w:pPr>
        <w:rPr>
          <w:rFonts w:ascii="Times New Roman" w:hAnsi="Times New Roman" w:cs="Times New Roman"/>
          <w:sz w:val="24"/>
          <w:szCs w:val="24"/>
        </w:rPr>
      </w:pPr>
      <w:r w:rsidRPr="00CA373B">
        <w:rPr>
          <w:rFonts w:ascii="Times New Roman" w:hAnsi="Times New Roman" w:cs="Times New Roman"/>
          <w:sz w:val="24"/>
          <w:szCs w:val="24"/>
          <w:u w:val="single"/>
        </w:rPr>
        <w:t>Podobne zabiegi widać w kreowaniu postaci ojca narratora</w:t>
      </w:r>
      <w:r>
        <w:rPr>
          <w:rFonts w:ascii="Times New Roman" w:hAnsi="Times New Roman" w:cs="Times New Roman"/>
          <w:sz w:val="24"/>
          <w:szCs w:val="24"/>
        </w:rPr>
        <w:t>. Wiemy o nim, że jest kupcem bławatnym (podobnie jak ojciec autora), ale jednocześnie przedstawiony jest jako biblijny prorok, karakon (karaluch), ptak, filozof czy przeciwnik służącej Adeli w walce o strych.</w:t>
      </w:r>
    </w:p>
    <w:p w:rsidR="00CA373B" w:rsidRDefault="00CA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oczach dziecięcego bohatera ojciec jest postacią tajemniczą i zarazem nieobecną w </w:t>
      </w:r>
      <w:r w:rsidR="00EE2C34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życiu</w:t>
      </w:r>
      <w:r w:rsidR="00EE2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Zmienia się w różne stworzenia, a wreszcie znika. </w:t>
      </w:r>
    </w:p>
    <w:p w:rsidR="00ED1CCA" w:rsidRDefault="00ED1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chcecie sprawdzić swoje umiejętności interpretowania tekstu literackiego i otrzymać ocenę, wykonajcie poniższe polecenia.</w:t>
      </w:r>
    </w:p>
    <w:p w:rsidR="00EE2C34" w:rsidRDefault="001344EC" w:rsidP="00134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pierwszego akapitu opowiadania „Manekiny” wypisz </w:t>
      </w:r>
      <w:r w:rsidR="00E33E3B">
        <w:rPr>
          <w:rFonts w:ascii="Times New Roman" w:hAnsi="Times New Roman" w:cs="Times New Roman"/>
          <w:sz w:val="24"/>
          <w:szCs w:val="24"/>
        </w:rPr>
        <w:t xml:space="preserve">cztery </w:t>
      </w:r>
      <w:r>
        <w:rPr>
          <w:rFonts w:ascii="Times New Roman" w:hAnsi="Times New Roman" w:cs="Times New Roman"/>
          <w:sz w:val="24"/>
          <w:szCs w:val="24"/>
        </w:rPr>
        <w:t>epite</w:t>
      </w:r>
      <w:r w:rsidR="00E33E3B"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 xml:space="preserve"> dotycząc</w:t>
      </w:r>
      <w:r w:rsidR="00E33E3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ojca. Pamiętaj, że epitet to określenie przymiotnikowe lub rzeczownikowe towarzyszące rzeczownikowi (np.: </w:t>
      </w:r>
      <w:r w:rsidRPr="001344EC">
        <w:rPr>
          <w:rFonts w:ascii="Times New Roman" w:hAnsi="Times New Roman" w:cs="Times New Roman"/>
          <w:i/>
          <w:sz w:val="24"/>
          <w:szCs w:val="24"/>
        </w:rPr>
        <w:t xml:space="preserve">ładny dzień, poeta </w:t>
      </w:r>
      <w:proofErr w:type="spellStart"/>
      <w:r w:rsidRPr="001344EC">
        <w:rPr>
          <w:rFonts w:ascii="Times New Roman" w:hAnsi="Times New Roman" w:cs="Times New Roman"/>
          <w:i/>
          <w:sz w:val="24"/>
          <w:szCs w:val="24"/>
        </w:rPr>
        <w:t>cygan</w:t>
      </w:r>
      <w:proofErr w:type="spellEnd"/>
      <w:r w:rsidRPr="001344EC">
        <w:rPr>
          <w:rFonts w:ascii="Times New Roman" w:hAnsi="Times New Roman" w:cs="Times New Roman"/>
          <w:i/>
          <w:sz w:val="24"/>
          <w:szCs w:val="24"/>
        </w:rPr>
        <w:t>, prostota wypowiedzi</w:t>
      </w:r>
      <w:r>
        <w:rPr>
          <w:rFonts w:ascii="Times New Roman" w:hAnsi="Times New Roman" w:cs="Times New Roman"/>
          <w:sz w:val="24"/>
          <w:szCs w:val="24"/>
        </w:rPr>
        <w:t xml:space="preserve"> ) 2p</w:t>
      </w:r>
    </w:p>
    <w:p w:rsidR="001344EC" w:rsidRPr="001344EC" w:rsidRDefault="001344EC" w:rsidP="00134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kontekście ostatniego zdania wyjaśnij sens metafory „</w:t>
      </w:r>
      <w:r w:rsidRPr="001344EC">
        <w:rPr>
          <w:rFonts w:ascii="Times New Roman" w:hAnsi="Times New Roman" w:cs="Times New Roman"/>
          <w:i/>
          <w:sz w:val="24"/>
          <w:szCs w:val="24"/>
        </w:rPr>
        <w:t>oszańcował się tam samotnością”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Słowo </w:t>
      </w:r>
      <w:r w:rsidRPr="001344EC">
        <w:rPr>
          <w:rFonts w:ascii="Times New Roman" w:hAnsi="Times New Roman" w:cs="Times New Roman"/>
          <w:i/>
          <w:sz w:val="24"/>
          <w:szCs w:val="24"/>
        </w:rPr>
        <w:t>szaniec</w:t>
      </w:r>
      <w:r>
        <w:rPr>
          <w:rFonts w:ascii="Times New Roman" w:hAnsi="Times New Roman" w:cs="Times New Roman"/>
          <w:sz w:val="24"/>
          <w:szCs w:val="24"/>
        </w:rPr>
        <w:t xml:space="preserve"> oznacza </w:t>
      </w:r>
      <w:r w:rsidRPr="001344EC">
        <w:rPr>
          <w:rFonts w:ascii="Times New Roman" w:hAnsi="Times New Roman" w:cs="Times New Roman"/>
          <w:i/>
          <w:sz w:val="24"/>
          <w:szCs w:val="24"/>
        </w:rPr>
        <w:t>okop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3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</w:p>
    <w:p w:rsidR="00E33E3B" w:rsidRPr="00E33E3B" w:rsidRDefault="001344EC" w:rsidP="00134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Narrator posługuje się militarną terminologią, przedstawiając </w:t>
      </w:r>
      <w:r w:rsidR="00E33E3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elacje miedzy ojcem</w:t>
      </w:r>
      <w:r w:rsidR="00E33E3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i Adelą. Podaj </w:t>
      </w:r>
      <w:r w:rsidR="00E33E3B">
        <w:rPr>
          <w:rFonts w:ascii="Times New Roman" w:hAnsi="Times New Roman" w:cs="Times New Roman"/>
          <w:sz w:val="24"/>
          <w:szCs w:val="24"/>
        </w:rPr>
        <w:t>dwa</w:t>
      </w:r>
      <w:r>
        <w:rPr>
          <w:rFonts w:ascii="Times New Roman" w:hAnsi="Times New Roman" w:cs="Times New Roman"/>
          <w:sz w:val="24"/>
          <w:szCs w:val="24"/>
        </w:rPr>
        <w:t xml:space="preserve"> przykłady.</w:t>
      </w:r>
      <w:r w:rsidR="00E33E3B">
        <w:rPr>
          <w:rFonts w:ascii="Times New Roman" w:hAnsi="Times New Roman" w:cs="Times New Roman"/>
          <w:sz w:val="24"/>
          <w:szCs w:val="24"/>
        </w:rPr>
        <w:t xml:space="preserve"> 2 p</w:t>
      </w:r>
    </w:p>
    <w:p w:rsidR="001344EC" w:rsidRPr="00E33E3B" w:rsidRDefault="00E33E3B" w:rsidP="00134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podst. opow. „Ptaki’(od fragm. „Zaczęło się od wylegania jaj ptasich…” ) wymień trzy zachowania ojca świadczące o jego upodobnieniu się do ptaków. 2 p.</w:t>
      </w:r>
    </w:p>
    <w:p w:rsidR="00E33E3B" w:rsidRDefault="00E33E3B" w:rsidP="00134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 z powyższego opow. podaj po jednym  przykładzie nawiązań do Biblii i mitologii greckiej. 2 p.</w:t>
      </w:r>
    </w:p>
    <w:p w:rsidR="00E33E3B" w:rsidRPr="00E33E3B" w:rsidRDefault="00E33E3B" w:rsidP="00E33E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sectPr w:rsidR="00E33E3B" w:rsidRPr="00E33E3B" w:rsidSect="00AE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E234D"/>
    <w:multiLevelType w:val="hybridMultilevel"/>
    <w:tmpl w:val="5002C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62C39"/>
    <w:rsid w:val="001344EC"/>
    <w:rsid w:val="00934731"/>
    <w:rsid w:val="00A47744"/>
    <w:rsid w:val="00AE4A44"/>
    <w:rsid w:val="00C62C39"/>
    <w:rsid w:val="00CA373B"/>
    <w:rsid w:val="00E33E3B"/>
    <w:rsid w:val="00ED1CCA"/>
    <w:rsid w:val="00E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2020-04-18T13:50:00Z</dcterms:created>
  <dcterms:modified xsi:type="dcterms:W3CDTF">2020-04-18T14:50:00Z</dcterms:modified>
</cp:coreProperties>
</file>